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B" w:rsidRPr="00C17C9B" w:rsidRDefault="00C17C9B" w:rsidP="00A95FAD">
      <w:pPr>
        <w:spacing w:line="360" w:lineRule="auto"/>
        <w:jc w:val="center"/>
        <w:rPr>
          <w:b/>
          <w:sz w:val="40"/>
          <w:szCs w:val="40"/>
        </w:rPr>
      </w:pPr>
      <w:r w:rsidRPr="00C17C9B">
        <w:rPr>
          <w:b/>
          <w:sz w:val="40"/>
          <w:szCs w:val="40"/>
        </w:rPr>
        <w:t>Política Económica e Actividade E</w:t>
      </w:r>
      <w:r w:rsidR="00A06825" w:rsidRPr="00C17C9B">
        <w:rPr>
          <w:b/>
          <w:sz w:val="40"/>
          <w:szCs w:val="40"/>
        </w:rPr>
        <w:t>mpresarial</w:t>
      </w:r>
    </w:p>
    <w:p w:rsidR="00231159" w:rsidRPr="00C17C9B" w:rsidRDefault="00C17C9B" w:rsidP="00A95FAD">
      <w:pPr>
        <w:spacing w:line="360" w:lineRule="auto"/>
        <w:jc w:val="center"/>
        <w:rPr>
          <w:sz w:val="28"/>
          <w:szCs w:val="28"/>
        </w:rPr>
      </w:pPr>
      <w:r w:rsidRPr="00C17C9B">
        <w:rPr>
          <w:sz w:val="28"/>
          <w:szCs w:val="28"/>
        </w:rPr>
        <w:t xml:space="preserve"> </w:t>
      </w:r>
      <w:r w:rsidR="00A06825" w:rsidRPr="00C17C9B">
        <w:rPr>
          <w:sz w:val="28"/>
          <w:szCs w:val="28"/>
        </w:rPr>
        <w:t>201</w:t>
      </w:r>
      <w:r w:rsidR="000848F6">
        <w:rPr>
          <w:sz w:val="28"/>
          <w:szCs w:val="28"/>
        </w:rPr>
        <w:t>5</w:t>
      </w:r>
      <w:r w:rsidR="00A06825" w:rsidRPr="00C17C9B">
        <w:rPr>
          <w:sz w:val="28"/>
          <w:szCs w:val="28"/>
        </w:rPr>
        <w:t>/1</w:t>
      </w:r>
      <w:r w:rsidR="000848F6">
        <w:rPr>
          <w:sz w:val="28"/>
          <w:szCs w:val="28"/>
        </w:rPr>
        <w:t>6</w:t>
      </w:r>
      <w:r w:rsidR="00A06825" w:rsidRPr="00C17C9B">
        <w:rPr>
          <w:sz w:val="28"/>
          <w:szCs w:val="28"/>
        </w:rPr>
        <w:t xml:space="preserve"> – 2º </w:t>
      </w:r>
      <w:r w:rsidRPr="00C17C9B">
        <w:rPr>
          <w:sz w:val="28"/>
          <w:szCs w:val="28"/>
        </w:rPr>
        <w:t>Semestre</w:t>
      </w:r>
    </w:p>
    <w:p w:rsidR="00B041F3" w:rsidRDefault="00B041F3" w:rsidP="00A95FAD">
      <w:pPr>
        <w:spacing w:line="360" w:lineRule="auto"/>
        <w:jc w:val="both"/>
        <w:rPr>
          <w:b/>
          <w:sz w:val="24"/>
          <w:szCs w:val="24"/>
        </w:rPr>
      </w:pPr>
    </w:p>
    <w:p w:rsidR="009F6338" w:rsidRPr="00A237D9" w:rsidRDefault="00B041F3" w:rsidP="00A237D9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C17C9B">
        <w:rPr>
          <w:b/>
          <w:sz w:val="48"/>
          <w:szCs w:val="48"/>
          <w:u w:val="single"/>
        </w:rPr>
        <w:t>Avaliação de conhecimentos</w:t>
      </w:r>
    </w:p>
    <w:p w:rsidR="005126D5" w:rsidRDefault="005126D5" w:rsidP="00A95FAD">
      <w:pPr>
        <w:spacing w:line="360" w:lineRule="auto"/>
        <w:jc w:val="both"/>
        <w:rPr>
          <w:sz w:val="24"/>
          <w:szCs w:val="24"/>
        </w:rPr>
      </w:pPr>
    </w:p>
    <w:p w:rsidR="00B041F3" w:rsidRPr="00B041F3" w:rsidRDefault="00B041F3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041F3">
        <w:rPr>
          <w:b/>
          <w:sz w:val="24"/>
          <w:szCs w:val="24"/>
        </w:rPr>
        <w:t>Componentes da avaliação</w:t>
      </w:r>
      <w:r w:rsidR="00551CC9">
        <w:rPr>
          <w:b/>
          <w:sz w:val="24"/>
          <w:szCs w:val="24"/>
        </w:rPr>
        <w:t xml:space="preserve"> na época normal</w:t>
      </w:r>
    </w:p>
    <w:p w:rsidR="00CA6BF9" w:rsidRDefault="00CA6BF9" w:rsidP="00A95FAD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730A6" w:rsidRPr="00A2281B" w:rsidRDefault="00B041F3" w:rsidP="00A95FAD">
      <w:pPr>
        <w:pStyle w:val="ListParagraph"/>
        <w:spacing w:line="360" w:lineRule="auto"/>
        <w:jc w:val="both"/>
      </w:pPr>
      <w:r w:rsidRPr="00A2281B">
        <w:t>Haverá 2 componentes obrigatórias da avaliação:</w:t>
      </w:r>
    </w:p>
    <w:p w:rsidR="00B041F3" w:rsidRPr="00A2281B" w:rsidRDefault="00B041F3" w:rsidP="00A95FAD">
      <w:pPr>
        <w:pStyle w:val="ListParagraph"/>
        <w:spacing w:line="360" w:lineRule="auto"/>
        <w:ind w:left="1416"/>
        <w:jc w:val="both"/>
      </w:pPr>
      <w:r w:rsidRPr="00A2281B">
        <w:t xml:space="preserve">A - Participação nas aulas </w:t>
      </w:r>
      <w:r w:rsidR="00473147" w:rsidRPr="00A2281B">
        <w:t>práticas</w:t>
      </w:r>
      <w:bookmarkStart w:id="0" w:name="_GoBack"/>
      <w:bookmarkEnd w:id="0"/>
    </w:p>
    <w:p w:rsidR="00B041F3" w:rsidRPr="00A2281B" w:rsidRDefault="00B041F3" w:rsidP="00A95FAD">
      <w:pPr>
        <w:pStyle w:val="ListParagraph"/>
        <w:spacing w:line="360" w:lineRule="auto"/>
        <w:ind w:left="1416"/>
        <w:jc w:val="both"/>
      </w:pPr>
      <w:r w:rsidRPr="00A2281B">
        <w:t>B- Exame final</w:t>
      </w:r>
    </w:p>
    <w:p w:rsidR="00B610FB" w:rsidRDefault="00B610FB" w:rsidP="00A95FAD">
      <w:pPr>
        <w:pStyle w:val="ListParagraph"/>
        <w:spacing w:line="360" w:lineRule="auto"/>
        <w:ind w:left="1416"/>
        <w:jc w:val="both"/>
        <w:rPr>
          <w:sz w:val="24"/>
          <w:szCs w:val="24"/>
        </w:rPr>
      </w:pPr>
    </w:p>
    <w:p w:rsidR="00B041F3" w:rsidRPr="00B041F3" w:rsidRDefault="00B041F3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041F3">
        <w:rPr>
          <w:b/>
          <w:sz w:val="24"/>
          <w:szCs w:val="24"/>
        </w:rPr>
        <w:t>Classificação final</w:t>
      </w:r>
      <w:r w:rsidR="00CA6BF9">
        <w:rPr>
          <w:b/>
          <w:sz w:val="24"/>
          <w:szCs w:val="24"/>
        </w:rPr>
        <w:t xml:space="preserve"> na época normal</w:t>
      </w:r>
    </w:p>
    <w:p w:rsidR="00CA6BF9" w:rsidRDefault="00CA6BF9" w:rsidP="00A95FAD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041F3" w:rsidRPr="00A2281B" w:rsidRDefault="00B041F3" w:rsidP="00A95FAD">
      <w:pPr>
        <w:pStyle w:val="ListParagraph"/>
        <w:spacing w:line="360" w:lineRule="auto"/>
        <w:jc w:val="both"/>
      </w:pPr>
      <w:r w:rsidRPr="00A2281B">
        <w:t>A nota final será a média ponderada das classificações das 2 componentes com as seguintes ponderações:</w:t>
      </w:r>
    </w:p>
    <w:p w:rsidR="00B041F3" w:rsidRPr="00A2281B" w:rsidRDefault="00B041F3" w:rsidP="00A95FAD">
      <w:pPr>
        <w:pStyle w:val="ListParagraph"/>
        <w:spacing w:line="360" w:lineRule="auto"/>
        <w:jc w:val="both"/>
      </w:pPr>
      <w:r w:rsidRPr="00A2281B">
        <w:t>- Participação nas aulas: 40%</w:t>
      </w:r>
    </w:p>
    <w:p w:rsidR="00B041F3" w:rsidRDefault="00B041F3" w:rsidP="00A95FAD">
      <w:pPr>
        <w:spacing w:line="360" w:lineRule="auto"/>
        <w:ind w:firstLine="708"/>
        <w:jc w:val="both"/>
      </w:pPr>
      <w:r w:rsidRPr="00A2281B">
        <w:t>- Exame final: 60%</w:t>
      </w:r>
    </w:p>
    <w:p w:rsidR="00A2281B" w:rsidRPr="00A2281B" w:rsidRDefault="00A2281B" w:rsidP="00A95FAD">
      <w:pPr>
        <w:spacing w:line="360" w:lineRule="auto"/>
        <w:ind w:firstLine="708"/>
        <w:jc w:val="both"/>
      </w:pPr>
    </w:p>
    <w:p w:rsidR="00A2281B" w:rsidRDefault="00B041F3" w:rsidP="00A95FAD">
      <w:pPr>
        <w:spacing w:line="360" w:lineRule="auto"/>
        <w:ind w:firstLine="708"/>
        <w:jc w:val="both"/>
      </w:pPr>
      <w:r w:rsidRPr="00A2281B">
        <w:t>Para aprovação exigem-se duas condições: classificação mínima de 10 valores</w:t>
      </w:r>
      <w:r w:rsidR="00A2281B">
        <w:t xml:space="preserve"> </w:t>
      </w:r>
      <w:r w:rsidRPr="00A2281B">
        <w:t xml:space="preserve">em cada </w:t>
      </w:r>
    </w:p>
    <w:p w:rsidR="00B041F3" w:rsidRPr="00A2281B" w:rsidRDefault="00B041F3" w:rsidP="00A95FAD">
      <w:pPr>
        <w:spacing w:line="360" w:lineRule="auto"/>
        <w:ind w:firstLine="708"/>
        <w:jc w:val="both"/>
      </w:pPr>
      <w:r w:rsidRPr="00A2281B">
        <w:t>uma das componentes e média ponderada mínima nas duas componentes.</w:t>
      </w:r>
    </w:p>
    <w:p w:rsidR="00B610FB" w:rsidRPr="00B041F3" w:rsidRDefault="00B610FB" w:rsidP="00A95FAD">
      <w:pPr>
        <w:spacing w:line="360" w:lineRule="auto"/>
        <w:ind w:firstLine="708"/>
        <w:jc w:val="both"/>
        <w:rPr>
          <w:sz w:val="24"/>
          <w:szCs w:val="24"/>
        </w:rPr>
      </w:pPr>
    </w:p>
    <w:p w:rsidR="00CA6BF9" w:rsidRDefault="00CA6BF9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na época de recurso</w:t>
      </w:r>
    </w:p>
    <w:p w:rsidR="00CA6BF9" w:rsidRDefault="00CA6BF9" w:rsidP="00A95FAD">
      <w:pPr>
        <w:spacing w:line="360" w:lineRule="auto"/>
        <w:ind w:left="708"/>
        <w:jc w:val="both"/>
        <w:rPr>
          <w:sz w:val="24"/>
          <w:szCs w:val="24"/>
        </w:rPr>
      </w:pPr>
    </w:p>
    <w:p w:rsidR="00A237D9" w:rsidRDefault="00EC6F03" w:rsidP="00A237D9">
      <w:pPr>
        <w:spacing w:line="360" w:lineRule="auto"/>
        <w:ind w:left="708"/>
        <w:jc w:val="both"/>
      </w:pPr>
      <w:r w:rsidRPr="00A2281B">
        <w:t>Na época de recurso será considerada apenas a classificação obtida no exame a não ser que o aluno tenha feito a avaliação ao longo do semestre e possa ser beneficiado aplicando a regra indicada no ponto 2.</w:t>
      </w:r>
      <w:r w:rsidR="00A237D9">
        <w:t xml:space="preserve"> </w:t>
      </w:r>
    </w:p>
    <w:p w:rsidR="00CA6BF9" w:rsidRPr="00A237D9" w:rsidRDefault="00CA6BF9" w:rsidP="00A237D9">
      <w:pPr>
        <w:spacing w:line="360" w:lineRule="auto"/>
        <w:ind w:left="708"/>
        <w:jc w:val="both"/>
      </w:pPr>
    </w:p>
    <w:p w:rsidR="00B041F3" w:rsidRPr="00473147" w:rsidRDefault="00B041F3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73147">
        <w:rPr>
          <w:b/>
          <w:sz w:val="24"/>
          <w:szCs w:val="24"/>
        </w:rPr>
        <w:t>Componente participação nas aulas</w:t>
      </w:r>
    </w:p>
    <w:p w:rsidR="00CA6BF9" w:rsidRDefault="00CA6BF9" w:rsidP="00A95FAD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041F3" w:rsidRPr="00A2281B" w:rsidRDefault="00473147" w:rsidP="00A95FAD">
      <w:pPr>
        <w:pStyle w:val="ListParagraph"/>
        <w:spacing w:line="360" w:lineRule="auto"/>
        <w:jc w:val="both"/>
      </w:pPr>
      <w:r w:rsidRPr="00A2281B">
        <w:t>A participação nas aulas práticas será avaliada do seguinte modo:</w:t>
      </w:r>
    </w:p>
    <w:p w:rsidR="00473147" w:rsidRPr="00A2281B" w:rsidRDefault="00473147" w:rsidP="00A95FAD">
      <w:pPr>
        <w:pStyle w:val="ListParagraph"/>
        <w:spacing w:line="360" w:lineRule="auto"/>
        <w:jc w:val="both"/>
      </w:pPr>
      <w:r w:rsidRPr="00A2281B">
        <w:lastRenderedPageBreak/>
        <w:t xml:space="preserve">- No início de todas as aulas </w:t>
      </w:r>
      <w:r w:rsidR="00DF7F8A" w:rsidRPr="00A2281B">
        <w:t xml:space="preserve">práticas </w:t>
      </w:r>
      <w:r w:rsidR="00EC6F03" w:rsidRPr="00A2281B">
        <w:t>os</w:t>
      </w:r>
      <w:r w:rsidRPr="00A2281B">
        <w:t xml:space="preserve"> alunos são chamados a responder por escrito e individualmente a uma pergunta, não conhecida antecipadamente, sobre o conteúdo do texto de discussão destinado à aula respectiva.</w:t>
      </w:r>
    </w:p>
    <w:p w:rsidR="00473147" w:rsidRPr="00A2281B" w:rsidRDefault="00473147" w:rsidP="00A95FAD">
      <w:pPr>
        <w:pStyle w:val="ListParagraph"/>
        <w:spacing w:line="360" w:lineRule="auto"/>
        <w:jc w:val="both"/>
      </w:pPr>
      <w:r w:rsidRPr="00A2281B">
        <w:t>- A resposta não deverá ocupar mais de 1 página e será redigida no máximo em 15 minutos.</w:t>
      </w:r>
    </w:p>
    <w:p w:rsidR="00473147" w:rsidRPr="00A2281B" w:rsidRDefault="00473147" w:rsidP="00A95FAD">
      <w:pPr>
        <w:pStyle w:val="ListParagraph"/>
        <w:spacing w:line="360" w:lineRule="auto"/>
        <w:jc w:val="both"/>
      </w:pPr>
      <w:r w:rsidRPr="00A2281B">
        <w:t>- As resposta à questões serão classificadas pelo docente</w:t>
      </w:r>
      <w:r w:rsidR="0023697A" w:rsidRPr="00A2281B">
        <w:t xml:space="preserve"> </w:t>
      </w:r>
      <w:r w:rsidR="00556BC6" w:rsidRPr="00A2281B">
        <w:t>eventualmente ponderadas</w:t>
      </w:r>
      <w:r w:rsidR="0023697A" w:rsidRPr="00A2281B">
        <w:t xml:space="preserve"> pela participação na discussão oral que se segue.</w:t>
      </w:r>
    </w:p>
    <w:p w:rsidR="00A237D9" w:rsidRDefault="00DF7F8A" w:rsidP="00A95FAD">
      <w:pPr>
        <w:pStyle w:val="ListParagraph"/>
        <w:spacing w:line="360" w:lineRule="auto"/>
        <w:jc w:val="both"/>
      </w:pPr>
      <w:r w:rsidRPr="00A2281B">
        <w:t xml:space="preserve">- Serão classificadas 4 das 8 provas </w:t>
      </w:r>
      <w:r w:rsidR="00551CC9">
        <w:t xml:space="preserve">(2 das 4 </w:t>
      </w:r>
      <w:r w:rsidR="00A237D9">
        <w:t xml:space="preserve"> primeiras provas previstas e 2 das 4 últimas). As provas a classificar  serão escolhidas</w:t>
      </w:r>
      <w:r w:rsidRPr="00A2281B">
        <w:t xml:space="preserve"> aleatoriamente</w:t>
      </w:r>
      <w:r w:rsidR="00830417">
        <w:t xml:space="preserve"> pelo docente</w:t>
      </w:r>
      <w:r w:rsidRPr="00A2281B">
        <w:t>.</w:t>
      </w:r>
    </w:p>
    <w:p w:rsidR="00DF7F8A" w:rsidRPr="00A2281B" w:rsidRDefault="00A237D9" w:rsidP="00A95FAD">
      <w:pPr>
        <w:pStyle w:val="ListParagraph"/>
        <w:spacing w:line="360" w:lineRule="auto"/>
        <w:jc w:val="both"/>
      </w:pPr>
      <w:r>
        <w:t xml:space="preserve">- </w:t>
      </w:r>
      <w:r w:rsidR="00830417">
        <w:t xml:space="preserve"> A classificação final será a média aritmética simples das 4 provas classificadas.</w:t>
      </w:r>
    </w:p>
    <w:p w:rsidR="00DF7F8A" w:rsidRPr="00A2281B" w:rsidRDefault="00DF7F8A" w:rsidP="00A95FAD">
      <w:pPr>
        <w:pStyle w:val="ListParagraph"/>
        <w:spacing w:line="360" w:lineRule="auto"/>
        <w:jc w:val="both"/>
      </w:pPr>
      <w:r w:rsidRPr="00A2281B">
        <w:t xml:space="preserve">- </w:t>
      </w:r>
      <w:r w:rsidR="00551CC9">
        <w:t>Os alunos deverão, para obt</w:t>
      </w:r>
      <w:r w:rsidR="00A237D9">
        <w:t>er aprovação nesta componente da</w:t>
      </w:r>
      <w:r w:rsidR="00551CC9">
        <w:t xml:space="preserve"> avaliação, realizar pelo menos 6 das 8 provas programadas</w:t>
      </w:r>
      <w:r w:rsidRPr="00A2281B">
        <w:t xml:space="preserve">. </w:t>
      </w:r>
    </w:p>
    <w:p w:rsidR="00473147" w:rsidRPr="00A2281B" w:rsidRDefault="0023697A" w:rsidP="00A95FAD">
      <w:pPr>
        <w:spacing w:line="360" w:lineRule="auto"/>
        <w:jc w:val="both"/>
      </w:pPr>
      <w:r w:rsidRPr="00A2281B">
        <w:tab/>
        <w:t xml:space="preserve">- </w:t>
      </w:r>
      <w:r w:rsidR="00800C22" w:rsidRPr="00A2281B">
        <w:t xml:space="preserve">As classificações das provas </w:t>
      </w:r>
      <w:r w:rsidR="00830417">
        <w:t>terão 4 níveis</w:t>
      </w:r>
      <w:r w:rsidR="00A237D9">
        <w:t>,</w:t>
      </w:r>
      <w:r w:rsidR="00830417">
        <w:t xml:space="preserve"> de acordo com a </w:t>
      </w:r>
      <w:r w:rsidRPr="00A2281B">
        <w:t>seguinte tabela</w:t>
      </w:r>
      <w:r w:rsidR="00B610FB" w:rsidRPr="00A2281B">
        <w:t>:</w:t>
      </w:r>
    </w:p>
    <w:p w:rsidR="00B610FB" w:rsidRPr="00A2281B" w:rsidRDefault="0023697A" w:rsidP="00A95FAD">
      <w:pPr>
        <w:spacing w:line="360" w:lineRule="auto"/>
        <w:jc w:val="both"/>
      </w:pPr>
      <w:r w:rsidRPr="00A2281B">
        <w:tab/>
      </w:r>
      <w:r w:rsidRPr="00A2281B">
        <w:tab/>
      </w:r>
      <w:r w:rsidR="00B610FB" w:rsidRPr="00A2281B">
        <w:t xml:space="preserve">- </w:t>
      </w:r>
      <w:r w:rsidR="003C19B8" w:rsidRPr="00A2281B">
        <w:t>Ausência</w:t>
      </w:r>
      <w:r w:rsidR="00556BC6" w:rsidRPr="00A2281B">
        <w:t xml:space="preserve">: </w:t>
      </w:r>
      <w:r w:rsidR="00556BC6" w:rsidRPr="00A2281B">
        <w:tab/>
      </w:r>
      <w:r w:rsidR="00556BC6" w:rsidRPr="00A2281B">
        <w:tab/>
      </w:r>
      <w:r w:rsidR="00556BC6" w:rsidRPr="00A2281B">
        <w:tab/>
      </w:r>
      <w:r w:rsidR="00DF7F8A" w:rsidRPr="00A2281B">
        <w:t xml:space="preserve"> 0</w:t>
      </w:r>
    </w:p>
    <w:p w:rsidR="0023697A" w:rsidRPr="00A2281B" w:rsidRDefault="0023697A" w:rsidP="00A95FAD">
      <w:pPr>
        <w:spacing w:line="360" w:lineRule="auto"/>
        <w:ind w:left="708" w:firstLine="708"/>
        <w:jc w:val="both"/>
      </w:pPr>
      <w:r w:rsidRPr="00A2281B">
        <w:t xml:space="preserve">- </w:t>
      </w:r>
      <w:r w:rsidR="00556BC6" w:rsidRPr="00A2281B">
        <w:t xml:space="preserve">Prestação </w:t>
      </w:r>
      <w:r w:rsidR="00B610FB" w:rsidRPr="00A2281B">
        <w:t>Insuficiente</w:t>
      </w:r>
      <w:r w:rsidR="003C19B8" w:rsidRPr="00A2281B">
        <w:t xml:space="preserve">:  </w:t>
      </w:r>
      <w:r w:rsidR="00556BC6" w:rsidRPr="00A2281B">
        <w:tab/>
      </w:r>
      <w:r w:rsidR="00DF7F8A" w:rsidRPr="00A2281B">
        <w:t xml:space="preserve"> 6</w:t>
      </w:r>
    </w:p>
    <w:p w:rsidR="0023697A" w:rsidRPr="00A2281B" w:rsidRDefault="0023697A" w:rsidP="00A95FAD">
      <w:pPr>
        <w:spacing w:line="360" w:lineRule="auto"/>
        <w:jc w:val="both"/>
      </w:pPr>
      <w:r w:rsidRPr="00A2281B">
        <w:tab/>
      </w:r>
      <w:r w:rsidRPr="00A2281B">
        <w:tab/>
        <w:t xml:space="preserve">- </w:t>
      </w:r>
      <w:r w:rsidR="00556BC6" w:rsidRPr="00A2281B">
        <w:t xml:space="preserve">Prestação </w:t>
      </w:r>
      <w:r w:rsidR="003C19B8" w:rsidRPr="00A2281B">
        <w:t>Suficiente:</w:t>
      </w:r>
      <w:r w:rsidR="003C19B8" w:rsidRPr="00A2281B">
        <w:tab/>
      </w:r>
      <w:r w:rsidR="00A2281B">
        <w:tab/>
      </w:r>
      <w:r w:rsidR="00DF7F8A" w:rsidRPr="00A2281B">
        <w:t>12</w:t>
      </w:r>
    </w:p>
    <w:p w:rsidR="0023697A" w:rsidRPr="00A2281B" w:rsidRDefault="0023697A" w:rsidP="00A95FAD">
      <w:pPr>
        <w:spacing w:line="360" w:lineRule="auto"/>
        <w:jc w:val="both"/>
      </w:pPr>
      <w:r w:rsidRPr="00A2281B">
        <w:tab/>
      </w:r>
      <w:r w:rsidRPr="00A2281B">
        <w:tab/>
      </w:r>
      <w:r w:rsidR="003C19B8" w:rsidRPr="00A2281B">
        <w:t xml:space="preserve">- </w:t>
      </w:r>
      <w:r w:rsidR="00556BC6" w:rsidRPr="00A2281B">
        <w:t>Prestação Boa</w:t>
      </w:r>
      <w:r w:rsidR="003C19B8" w:rsidRPr="00A2281B">
        <w:t xml:space="preserve">: </w:t>
      </w:r>
      <w:r w:rsidR="003C19B8" w:rsidRPr="00A2281B">
        <w:tab/>
      </w:r>
      <w:r w:rsidR="003C19B8" w:rsidRPr="00A2281B">
        <w:tab/>
      </w:r>
      <w:r w:rsidR="00DF7F8A" w:rsidRPr="00A2281B">
        <w:t>16</w:t>
      </w:r>
      <w:r w:rsidR="003C19B8" w:rsidRPr="00A2281B">
        <w:tab/>
      </w:r>
    </w:p>
    <w:p w:rsidR="00A2281B" w:rsidRDefault="00800C22" w:rsidP="00A95FAD">
      <w:pPr>
        <w:spacing w:line="360" w:lineRule="auto"/>
        <w:ind w:left="720"/>
        <w:jc w:val="both"/>
        <w:rPr>
          <w:sz w:val="24"/>
          <w:szCs w:val="24"/>
        </w:rPr>
      </w:pPr>
      <w:r w:rsidRPr="00800C22">
        <w:rPr>
          <w:sz w:val="24"/>
          <w:szCs w:val="24"/>
        </w:rPr>
        <w:t>- As classificações desta componente serão divulgadas</w:t>
      </w:r>
      <w:r w:rsidR="00556BC6">
        <w:rPr>
          <w:sz w:val="24"/>
          <w:szCs w:val="24"/>
        </w:rPr>
        <w:t xml:space="preserve"> </w:t>
      </w:r>
      <w:r w:rsidR="00DF7F8A">
        <w:rPr>
          <w:sz w:val="24"/>
          <w:szCs w:val="24"/>
        </w:rPr>
        <w:t xml:space="preserve">em 2 ocasiões: a </w:t>
      </w:r>
      <w:r w:rsidR="00A2281B">
        <w:rPr>
          <w:sz w:val="24"/>
          <w:szCs w:val="24"/>
        </w:rPr>
        <w:t xml:space="preserve"> </w:t>
      </w:r>
    </w:p>
    <w:p w:rsidR="00A2281B" w:rsidRDefault="00A2281B" w:rsidP="00A95FA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7F8A">
        <w:rPr>
          <w:sz w:val="24"/>
          <w:szCs w:val="24"/>
        </w:rPr>
        <w:t>primeira a meio do semestre</w:t>
      </w:r>
      <w:r>
        <w:rPr>
          <w:sz w:val="24"/>
          <w:szCs w:val="24"/>
        </w:rPr>
        <w:t xml:space="preserve"> (</w:t>
      </w:r>
      <w:r w:rsidR="00DF7F8A">
        <w:rPr>
          <w:sz w:val="24"/>
          <w:szCs w:val="24"/>
        </w:rPr>
        <w:t>para as provas dos capítulos 1 e 2</w:t>
      </w:r>
      <w:r>
        <w:rPr>
          <w:sz w:val="24"/>
          <w:szCs w:val="24"/>
        </w:rPr>
        <w:t>)</w:t>
      </w:r>
      <w:r w:rsidR="00DF7F8A">
        <w:rPr>
          <w:sz w:val="24"/>
          <w:szCs w:val="24"/>
        </w:rPr>
        <w:t xml:space="preserve"> e a segunda </w:t>
      </w:r>
    </w:p>
    <w:p w:rsidR="00DF7F8A" w:rsidRDefault="00A2281B" w:rsidP="00A95FA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7F8A">
        <w:rPr>
          <w:sz w:val="24"/>
          <w:szCs w:val="24"/>
        </w:rPr>
        <w:t>no fim do semestre antes da realização do exame final.</w:t>
      </w:r>
    </w:p>
    <w:p w:rsidR="00CA6BF9" w:rsidRPr="00EC6F03" w:rsidRDefault="00CA6BF9" w:rsidP="00A95FAD">
      <w:pPr>
        <w:spacing w:line="360" w:lineRule="auto"/>
        <w:jc w:val="both"/>
        <w:rPr>
          <w:b/>
          <w:sz w:val="24"/>
          <w:szCs w:val="24"/>
        </w:rPr>
      </w:pPr>
    </w:p>
    <w:p w:rsidR="00B610FB" w:rsidRDefault="00B610FB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473147">
        <w:rPr>
          <w:b/>
          <w:sz w:val="24"/>
          <w:szCs w:val="24"/>
        </w:rPr>
        <w:t xml:space="preserve">Componente </w:t>
      </w:r>
      <w:r>
        <w:rPr>
          <w:b/>
          <w:sz w:val="24"/>
          <w:szCs w:val="24"/>
        </w:rPr>
        <w:t>exame final</w:t>
      </w:r>
    </w:p>
    <w:p w:rsidR="00EC6F03" w:rsidRPr="00A2281B" w:rsidRDefault="00800C22" w:rsidP="00A95FAD">
      <w:pPr>
        <w:pStyle w:val="ListParagraph"/>
        <w:spacing w:line="360" w:lineRule="auto"/>
        <w:jc w:val="both"/>
      </w:pPr>
      <w:r w:rsidRPr="00A2281B">
        <w:t>O exame final constará de um teste com questões de resposta múltipla</w:t>
      </w:r>
      <w:r w:rsidR="00556BC6" w:rsidRPr="00A2281B">
        <w:t xml:space="preserve"> sem recurso a quaisquer elementos de consulta ou auxiliares de cálculo.</w:t>
      </w:r>
    </w:p>
    <w:p w:rsidR="00551CC9" w:rsidRDefault="0027021A" w:rsidP="00A95FAD">
      <w:pPr>
        <w:pStyle w:val="ListParagraph"/>
        <w:spacing w:line="360" w:lineRule="auto"/>
        <w:jc w:val="both"/>
      </w:pPr>
      <w:r w:rsidRPr="00A2281B">
        <w:t>A matéria objecto de avaliação compreende</w:t>
      </w:r>
      <w:r w:rsidR="00551CC9">
        <w:t xml:space="preserve"> todos os elementos referenciados nos guiões das aulas, a saber :</w:t>
      </w:r>
    </w:p>
    <w:p w:rsidR="00551CC9" w:rsidRDefault="00551CC9" w:rsidP="00551CC9">
      <w:pPr>
        <w:pStyle w:val="ListParagraph"/>
        <w:numPr>
          <w:ilvl w:val="0"/>
          <w:numId w:val="5"/>
        </w:numPr>
        <w:spacing w:line="360" w:lineRule="auto"/>
        <w:jc w:val="both"/>
      </w:pPr>
      <w:r>
        <w:t>A</w:t>
      </w:r>
      <w:r w:rsidR="0027021A" w:rsidRPr="00A2281B">
        <w:t xml:space="preserve">s páginas e caixas </w:t>
      </w:r>
      <w:r>
        <w:t xml:space="preserve">especificadas </w:t>
      </w:r>
      <w:r w:rsidR="0027021A" w:rsidRPr="00551CC9">
        <w:t>do</w:t>
      </w:r>
      <w:r w:rsidR="0027021A" w:rsidRPr="00A2281B">
        <w:t xml:space="preserve"> manual adoptado</w:t>
      </w:r>
      <w:r>
        <w:t>.</w:t>
      </w:r>
    </w:p>
    <w:p w:rsidR="00551CC9" w:rsidRDefault="00551CC9" w:rsidP="00551CC9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 Os capítulos indicados l</w:t>
      </w:r>
      <w:r w:rsidR="00984FFB" w:rsidRPr="00A2281B">
        <w:t xml:space="preserve">ivro de </w:t>
      </w:r>
      <w:proofErr w:type="spellStart"/>
      <w:r w:rsidR="005B4A05" w:rsidRPr="00A2281B">
        <w:rPr>
          <w:rFonts w:cs="Palatino-Roman"/>
        </w:rPr>
        <w:t>Hülsmann</w:t>
      </w:r>
      <w:proofErr w:type="spellEnd"/>
      <w:r>
        <w:t>.</w:t>
      </w:r>
      <w:r w:rsidR="0027021A" w:rsidRPr="00A2281B">
        <w:t xml:space="preserve"> </w:t>
      </w:r>
    </w:p>
    <w:p w:rsidR="00551CC9" w:rsidRDefault="00551CC9" w:rsidP="00551CC9">
      <w:pPr>
        <w:pStyle w:val="ListParagraph"/>
        <w:numPr>
          <w:ilvl w:val="0"/>
          <w:numId w:val="5"/>
        </w:numPr>
        <w:spacing w:line="360" w:lineRule="auto"/>
        <w:jc w:val="both"/>
      </w:pPr>
      <w:r>
        <w:t>O</w:t>
      </w:r>
      <w:r w:rsidR="0027021A" w:rsidRPr="00A2281B">
        <w:t>s textos complementares das aulas práticas.</w:t>
      </w:r>
    </w:p>
    <w:p w:rsidR="00800C22" w:rsidRPr="00551CC9" w:rsidRDefault="00800C22" w:rsidP="00551CC9">
      <w:pPr>
        <w:spacing w:line="360" w:lineRule="auto"/>
        <w:jc w:val="both"/>
        <w:rPr>
          <w:sz w:val="24"/>
          <w:szCs w:val="24"/>
        </w:rPr>
      </w:pPr>
    </w:p>
    <w:p w:rsidR="00EC6F03" w:rsidRPr="00EC6F03" w:rsidRDefault="00EC6F03" w:rsidP="00A95F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C6F03">
        <w:rPr>
          <w:b/>
          <w:sz w:val="24"/>
          <w:szCs w:val="24"/>
        </w:rPr>
        <w:t>Prova oral facultativa</w:t>
      </w:r>
    </w:p>
    <w:p w:rsidR="00B041F3" w:rsidRPr="00996DF3" w:rsidRDefault="00800C22" w:rsidP="00A95FAD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Os alunos com nota final</w:t>
      </w:r>
      <w:r w:rsidR="00EC6F03">
        <w:rPr>
          <w:sz w:val="24"/>
          <w:szCs w:val="24"/>
        </w:rPr>
        <w:t xml:space="preserve"> </w:t>
      </w:r>
      <w:r>
        <w:rPr>
          <w:sz w:val="24"/>
          <w:szCs w:val="24"/>
        </w:rPr>
        <w:t>igual ou superior a 16 valores podem candidatar-se a fazer uma prova or</w:t>
      </w:r>
      <w:r w:rsidR="00556BC6">
        <w:rPr>
          <w:sz w:val="24"/>
          <w:szCs w:val="24"/>
        </w:rPr>
        <w:t xml:space="preserve">al destinada a </w:t>
      </w:r>
      <w:r w:rsidR="00556BC6" w:rsidRPr="00A2281B">
        <w:rPr>
          <w:sz w:val="24"/>
          <w:szCs w:val="24"/>
        </w:rPr>
        <w:t>melhoria de nota.</w:t>
      </w:r>
    </w:p>
    <w:sectPr w:rsidR="00B041F3" w:rsidRPr="00996DF3" w:rsidSect="0023115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E5" w:rsidRDefault="00D306E5" w:rsidP="005B1954">
      <w:r>
        <w:separator/>
      </w:r>
    </w:p>
  </w:endnote>
  <w:endnote w:type="continuationSeparator" w:id="0">
    <w:p w:rsidR="00D306E5" w:rsidRDefault="00D306E5" w:rsidP="005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0842"/>
      <w:docPartObj>
        <w:docPartGallery w:val="Page Numbers (Bottom of Page)"/>
        <w:docPartUnique/>
      </w:docPartObj>
    </w:sdtPr>
    <w:sdtEndPr/>
    <w:sdtContent>
      <w:p w:rsidR="00551CC9" w:rsidRDefault="00D30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CC9" w:rsidRDefault="00551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E5" w:rsidRDefault="00D306E5" w:rsidP="005B1954">
      <w:r>
        <w:separator/>
      </w:r>
    </w:p>
  </w:footnote>
  <w:footnote w:type="continuationSeparator" w:id="0">
    <w:p w:rsidR="00D306E5" w:rsidRDefault="00D306E5" w:rsidP="005B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88A"/>
    <w:multiLevelType w:val="hybridMultilevel"/>
    <w:tmpl w:val="3FC8407E"/>
    <w:lvl w:ilvl="0" w:tplc="B058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E45C3"/>
    <w:multiLevelType w:val="hybridMultilevel"/>
    <w:tmpl w:val="77FC9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27E"/>
    <w:multiLevelType w:val="hybridMultilevel"/>
    <w:tmpl w:val="7938F42C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A47B6"/>
    <w:multiLevelType w:val="hybridMultilevel"/>
    <w:tmpl w:val="AE6860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F5376"/>
    <w:multiLevelType w:val="hybridMultilevel"/>
    <w:tmpl w:val="6E02A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CB5"/>
    <w:rsid w:val="00012DC4"/>
    <w:rsid w:val="0004275A"/>
    <w:rsid w:val="000608F7"/>
    <w:rsid w:val="000820C8"/>
    <w:rsid w:val="000848F6"/>
    <w:rsid w:val="000D1CB5"/>
    <w:rsid w:val="00231159"/>
    <w:rsid w:val="0023697A"/>
    <w:rsid w:val="0027021A"/>
    <w:rsid w:val="002E5EE7"/>
    <w:rsid w:val="00332CC0"/>
    <w:rsid w:val="00370546"/>
    <w:rsid w:val="003C19B8"/>
    <w:rsid w:val="003D0D7E"/>
    <w:rsid w:val="003D271E"/>
    <w:rsid w:val="003D43B3"/>
    <w:rsid w:val="0042111B"/>
    <w:rsid w:val="00430E10"/>
    <w:rsid w:val="00473147"/>
    <w:rsid w:val="00476012"/>
    <w:rsid w:val="00485FA9"/>
    <w:rsid w:val="005126D5"/>
    <w:rsid w:val="00551CC9"/>
    <w:rsid w:val="00556BC6"/>
    <w:rsid w:val="00565208"/>
    <w:rsid w:val="005B1954"/>
    <w:rsid w:val="005B4A05"/>
    <w:rsid w:val="006D6FA8"/>
    <w:rsid w:val="007936BC"/>
    <w:rsid w:val="00800C22"/>
    <w:rsid w:val="00830417"/>
    <w:rsid w:val="008524EC"/>
    <w:rsid w:val="0087590D"/>
    <w:rsid w:val="008A1166"/>
    <w:rsid w:val="008C10C5"/>
    <w:rsid w:val="008E7480"/>
    <w:rsid w:val="008F2B57"/>
    <w:rsid w:val="009708C9"/>
    <w:rsid w:val="00984FFB"/>
    <w:rsid w:val="00996DF3"/>
    <w:rsid w:val="009F6338"/>
    <w:rsid w:val="00A04270"/>
    <w:rsid w:val="00A06825"/>
    <w:rsid w:val="00A0766B"/>
    <w:rsid w:val="00A2281B"/>
    <w:rsid w:val="00A237D9"/>
    <w:rsid w:val="00A351AB"/>
    <w:rsid w:val="00A95FAD"/>
    <w:rsid w:val="00B041F3"/>
    <w:rsid w:val="00B610FB"/>
    <w:rsid w:val="00B730A6"/>
    <w:rsid w:val="00B73F2E"/>
    <w:rsid w:val="00C17C9B"/>
    <w:rsid w:val="00C952BF"/>
    <w:rsid w:val="00CA6BF9"/>
    <w:rsid w:val="00D306E5"/>
    <w:rsid w:val="00D47CF7"/>
    <w:rsid w:val="00DF7F8A"/>
    <w:rsid w:val="00E02D5F"/>
    <w:rsid w:val="00E41F64"/>
    <w:rsid w:val="00EC6F03"/>
    <w:rsid w:val="00EE2D54"/>
    <w:rsid w:val="00F2621A"/>
    <w:rsid w:val="00F623F2"/>
    <w:rsid w:val="00F7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6FAC-001B-42D7-9541-A9A79033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MALECA</dc:creator>
  <cp:lastModifiedBy>Avelino Jesus</cp:lastModifiedBy>
  <cp:revision>14</cp:revision>
  <cp:lastPrinted>2015-02-04T10:05:00Z</cp:lastPrinted>
  <dcterms:created xsi:type="dcterms:W3CDTF">2014-01-29T01:28:00Z</dcterms:created>
  <dcterms:modified xsi:type="dcterms:W3CDTF">2016-02-14T23:35:00Z</dcterms:modified>
</cp:coreProperties>
</file>