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6C" w:rsidRDefault="003C232A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Programa:</w:t>
      </w:r>
    </w:p>
    <w:p w:rsidR="00404AB8" w:rsidRDefault="00404AB8">
      <w:pPr>
        <w:rPr>
          <w:b/>
          <w:sz w:val="36"/>
          <w:szCs w:val="36"/>
        </w:rPr>
      </w:pPr>
    </w:p>
    <w:p w:rsidR="00404AB8" w:rsidRDefault="00404AB8">
      <w:pPr>
        <w:rPr>
          <w:b/>
          <w:sz w:val="36"/>
          <w:szCs w:val="36"/>
        </w:rPr>
      </w:pPr>
      <w:r>
        <w:rPr>
          <w:b/>
          <w:sz w:val="36"/>
          <w:szCs w:val="36"/>
        </w:rPr>
        <w:t>Capítulo 6 – Amostragem</w:t>
      </w:r>
    </w:p>
    <w:p w:rsidR="00404AB8" w:rsidRDefault="00404AB8">
      <w:pPr>
        <w:rPr>
          <w:b/>
          <w:sz w:val="36"/>
          <w:szCs w:val="36"/>
        </w:rPr>
      </w:pPr>
      <w:r>
        <w:rPr>
          <w:b/>
          <w:sz w:val="36"/>
          <w:szCs w:val="36"/>
        </w:rPr>
        <w:t>Secções 6.1 a 6.7, 6.9 a 6.11</w:t>
      </w:r>
    </w:p>
    <w:p w:rsidR="00404AB8" w:rsidRDefault="00404AB8">
      <w:pPr>
        <w:rPr>
          <w:b/>
          <w:sz w:val="36"/>
          <w:szCs w:val="36"/>
        </w:rPr>
      </w:pPr>
      <w:r>
        <w:rPr>
          <w:b/>
          <w:sz w:val="36"/>
          <w:szCs w:val="36"/>
        </w:rPr>
        <w:t>Capítulo 7 – Estimação</w:t>
      </w:r>
    </w:p>
    <w:p w:rsidR="00404AB8" w:rsidRDefault="00404AB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Secções 7.1, </w:t>
      </w:r>
    </w:p>
    <w:p w:rsidR="00404AB8" w:rsidRDefault="00BA2ED6" w:rsidP="00BA2ED6">
      <w:pPr>
        <w:ind w:left="70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404AB8">
        <w:rPr>
          <w:b/>
          <w:sz w:val="36"/>
          <w:szCs w:val="36"/>
        </w:rPr>
        <w:t>7.</w:t>
      </w:r>
      <w:proofErr w:type="gramStart"/>
      <w:r w:rsidR="00404AB8">
        <w:rPr>
          <w:b/>
          <w:sz w:val="36"/>
          <w:szCs w:val="36"/>
        </w:rPr>
        <w:t xml:space="preserve">2:  </w:t>
      </w:r>
      <w:proofErr w:type="gramEnd"/>
      <w:r w:rsidR="00404AB8">
        <w:rPr>
          <w:b/>
          <w:sz w:val="36"/>
          <w:szCs w:val="36"/>
        </w:rPr>
        <w:t>– Método dos momentos</w:t>
      </w:r>
    </w:p>
    <w:p w:rsidR="00404AB8" w:rsidRDefault="00404AB8" w:rsidP="00404AB8">
      <w:pPr>
        <w:ind w:left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– Propriedades dos estimadores por pontos     </w:t>
      </w:r>
    </w:p>
    <w:p w:rsidR="00404AB8" w:rsidRDefault="00404AB8" w:rsidP="00404AB8">
      <w:pPr>
        <w:ind w:left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- Enviesamento (</w:t>
      </w:r>
      <w:proofErr w:type="spellStart"/>
      <w:r>
        <w:rPr>
          <w:b/>
          <w:sz w:val="36"/>
          <w:szCs w:val="36"/>
        </w:rPr>
        <w:t>def</w:t>
      </w:r>
      <w:proofErr w:type="spellEnd"/>
      <w:r>
        <w:rPr>
          <w:b/>
          <w:sz w:val="36"/>
          <w:szCs w:val="36"/>
        </w:rPr>
        <w:t xml:space="preserve">. 7.2), </w:t>
      </w:r>
    </w:p>
    <w:p w:rsidR="00404AB8" w:rsidRDefault="00404AB8" w:rsidP="00404AB8">
      <w:pPr>
        <w:ind w:left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 w:rsidR="002C6009">
        <w:rPr>
          <w:b/>
          <w:sz w:val="36"/>
          <w:szCs w:val="36"/>
        </w:rPr>
        <w:t xml:space="preserve">       - Eficiência </w:t>
      </w:r>
      <w:proofErr w:type="gramStart"/>
      <w:r w:rsidR="002C6009">
        <w:rPr>
          <w:b/>
          <w:sz w:val="36"/>
          <w:szCs w:val="36"/>
        </w:rPr>
        <w:t>relativa(</w:t>
      </w:r>
      <w:proofErr w:type="spellStart"/>
      <w:r w:rsidR="002C6009">
        <w:rPr>
          <w:b/>
          <w:sz w:val="36"/>
          <w:szCs w:val="36"/>
        </w:rPr>
        <w:t>def</w:t>
      </w:r>
      <w:proofErr w:type="spellEnd"/>
      <w:r w:rsidR="002C6009">
        <w:rPr>
          <w:b/>
          <w:sz w:val="36"/>
          <w:szCs w:val="36"/>
        </w:rPr>
        <w:t>.</w:t>
      </w:r>
      <w:proofErr w:type="gramEnd"/>
      <w:r w:rsidR="002C6009">
        <w:rPr>
          <w:b/>
          <w:sz w:val="36"/>
          <w:szCs w:val="36"/>
        </w:rPr>
        <w:t xml:space="preserve"> 7.3)</w:t>
      </w:r>
    </w:p>
    <w:p w:rsidR="00404AB8" w:rsidRDefault="00404AB8" w:rsidP="00404AB8">
      <w:pPr>
        <w:ind w:left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- Consistência.</w:t>
      </w:r>
    </w:p>
    <w:p w:rsidR="00404AB8" w:rsidRDefault="00404AB8" w:rsidP="00404AB8">
      <w:pPr>
        <w:ind w:left="708"/>
        <w:rPr>
          <w:b/>
          <w:sz w:val="36"/>
          <w:szCs w:val="36"/>
        </w:rPr>
      </w:pPr>
      <w:r>
        <w:rPr>
          <w:b/>
          <w:sz w:val="36"/>
          <w:szCs w:val="36"/>
        </w:rPr>
        <w:t>7.5 Estimação por intervalos</w:t>
      </w:r>
    </w:p>
    <w:p w:rsidR="00BA2ED6" w:rsidRDefault="00BA2ED6" w:rsidP="00404AB8">
      <w:pPr>
        <w:ind w:left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– Intervalo aleatório e intervalo de confiança</w:t>
      </w:r>
    </w:p>
    <w:p w:rsidR="00BA2ED6" w:rsidRDefault="00BA2ED6" w:rsidP="00404AB8">
      <w:pPr>
        <w:ind w:left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– Variável Fulcral</w:t>
      </w:r>
    </w:p>
    <w:p w:rsidR="00BA2ED6" w:rsidRDefault="00BA2ED6" w:rsidP="00404AB8">
      <w:pPr>
        <w:ind w:left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– Intervalo de confiança para a média e variância </w:t>
      </w:r>
      <w:proofErr w:type="gramStart"/>
      <w:r>
        <w:rPr>
          <w:b/>
          <w:sz w:val="36"/>
          <w:szCs w:val="36"/>
        </w:rPr>
        <w:t>de</w:t>
      </w:r>
      <w:proofErr w:type="gramEnd"/>
      <w:r>
        <w:rPr>
          <w:b/>
          <w:sz w:val="36"/>
          <w:szCs w:val="36"/>
        </w:rPr>
        <w:t xml:space="preserve"> </w:t>
      </w:r>
    </w:p>
    <w:p w:rsidR="00BA2ED6" w:rsidRDefault="00BA2ED6" w:rsidP="00404AB8">
      <w:pPr>
        <w:ind w:left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proofErr w:type="gramStart"/>
      <w:r>
        <w:rPr>
          <w:b/>
          <w:sz w:val="36"/>
          <w:szCs w:val="36"/>
        </w:rPr>
        <w:t>populações</w:t>
      </w:r>
      <w:proofErr w:type="gramEnd"/>
      <w:r>
        <w:rPr>
          <w:b/>
          <w:sz w:val="36"/>
          <w:szCs w:val="36"/>
        </w:rPr>
        <w:t xml:space="preserve"> normais</w:t>
      </w:r>
    </w:p>
    <w:p w:rsidR="00BA2ED6" w:rsidRDefault="00BA2ED6" w:rsidP="00404AB8">
      <w:pPr>
        <w:ind w:left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proofErr w:type="gramStart"/>
      <w:r>
        <w:rPr>
          <w:b/>
          <w:sz w:val="36"/>
          <w:szCs w:val="36"/>
        </w:rPr>
        <w:t>–  Intervalos</w:t>
      </w:r>
      <w:proofErr w:type="gramEnd"/>
      <w:r>
        <w:rPr>
          <w:b/>
          <w:sz w:val="36"/>
          <w:szCs w:val="36"/>
        </w:rPr>
        <w:t xml:space="preserve"> de confiança- grandes amostras </w:t>
      </w:r>
    </w:p>
    <w:p w:rsidR="00BA2ED6" w:rsidRDefault="00BA2ED6" w:rsidP="00404AB8">
      <w:pPr>
        <w:ind w:left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(qualquer população)</w:t>
      </w:r>
    </w:p>
    <w:p w:rsidR="00BA2ED6" w:rsidRDefault="00BA2ED6" w:rsidP="00404AB8">
      <w:pPr>
        <w:ind w:left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- </w:t>
      </w:r>
      <w:proofErr w:type="gramStart"/>
      <w:r>
        <w:rPr>
          <w:b/>
          <w:sz w:val="36"/>
          <w:szCs w:val="36"/>
        </w:rPr>
        <w:t>intervalo</w:t>
      </w:r>
      <w:proofErr w:type="gramEnd"/>
      <w:r>
        <w:rPr>
          <w:b/>
          <w:sz w:val="36"/>
          <w:szCs w:val="36"/>
        </w:rPr>
        <w:t xml:space="preserve"> de confiança para a proporção em </w:t>
      </w:r>
    </w:p>
    <w:p w:rsidR="00BA2ED6" w:rsidRDefault="00BA2ED6" w:rsidP="00404AB8">
      <w:pPr>
        <w:ind w:left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proofErr w:type="gramStart"/>
      <w:r>
        <w:rPr>
          <w:b/>
          <w:sz w:val="36"/>
          <w:szCs w:val="36"/>
        </w:rPr>
        <w:t>populações</w:t>
      </w:r>
      <w:proofErr w:type="gramEnd"/>
      <w:r>
        <w:rPr>
          <w:b/>
          <w:sz w:val="36"/>
          <w:szCs w:val="36"/>
        </w:rPr>
        <w:t xml:space="preserve"> de Bernoulli</w:t>
      </w:r>
    </w:p>
    <w:p w:rsidR="00BA2ED6" w:rsidRDefault="00BA2ED6" w:rsidP="00BA2ED6">
      <w:pPr>
        <w:ind w:left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- </w:t>
      </w:r>
      <w:proofErr w:type="gramStart"/>
      <w:r>
        <w:rPr>
          <w:b/>
          <w:sz w:val="36"/>
          <w:szCs w:val="36"/>
        </w:rPr>
        <w:t>intervalo</w:t>
      </w:r>
      <w:proofErr w:type="gramEnd"/>
      <w:r>
        <w:rPr>
          <w:b/>
          <w:sz w:val="36"/>
          <w:szCs w:val="36"/>
        </w:rPr>
        <w:t xml:space="preserve"> de confiança para a média em </w:t>
      </w:r>
    </w:p>
    <w:p w:rsidR="00BA2ED6" w:rsidRDefault="00BA2ED6" w:rsidP="00BA2ED6">
      <w:pPr>
        <w:ind w:left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proofErr w:type="gramStart"/>
      <w:r>
        <w:rPr>
          <w:b/>
          <w:sz w:val="36"/>
          <w:szCs w:val="36"/>
        </w:rPr>
        <w:t>populações</w:t>
      </w:r>
      <w:proofErr w:type="gramEnd"/>
      <w:r>
        <w:rPr>
          <w:b/>
          <w:sz w:val="36"/>
          <w:szCs w:val="36"/>
        </w:rPr>
        <w:t xml:space="preserve"> de </w:t>
      </w:r>
      <w:proofErr w:type="spellStart"/>
      <w:r>
        <w:rPr>
          <w:b/>
          <w:sz w:val="36"/>
          <w:szCs w:val="36"/>
        </w:rPr>
        <w:t>Poisson</w:t>
      </w:r>
      <w:proofErr w:type="spellEnd"/>
    </w:p>
    <w:p w:rsidR="00BA2ED6" w:rsidRDefault="00404AB8" w:rsidP="00404AB8">
      <w:pPr>
        <w:ind w:left="708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</w:t>
      </w:r>
      <w:r w:rsidR="00BA2ED6">
        <w:rPr>
          <w:b/>
          <w:sz w:val="36"/>
          <w:szCs w:val="36"/>
        </w:rPr>
        <w:t>Capítulo 8 – Ensaio de Hipóteses</w:t>
      </w:r>
    </w:p>
    <w:p w:rsidR="00BA2ED6" w:rsidRDefault="00BA2ED6" w:rsidP="00404AB8">
      <w:pPr>
        <w:ind w:left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Secções 8.1 a 8.4</w:t>
      </w:r>
      <w:r w:rsidR="00404AB8">
        <w:rPr>
          <w:b/>
          <w:sz w:val="36"/>
          <w:szCs w:val="36"/>
        </w:rPr>
        <w:t xml:space="preserve">       </w:t>
      </w:r>
    </w:p>
    <w:p w:rsidR="00BA2ED6" w:rsidRDefault="00BA2ED6" w:rsidP="002C6009">
      <w:pPr>
        <w:ind w:left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– Ensaios para a média e variância de populações </w:t>
      </w:r>
    </w:p>
    <w:p w:rsidR="002C6009" w:rsidRDefault="002C6009" w:rsidP="002C6009">
      <w:pPr>
        <w:ind w:left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>
        <w:rPr>
          <w:b/>
          <w:sz w:val="36"/>
          <w:szCs w:val="36"/>
        </w:rPr>
        <w:t>normais</w:t>
      </w:r>
      <w:bookmarkStart w:id="0" w:name="_GoBack"/>
      <w:bookmarkEnd w:id="0"/>
    </w:p>
    <w:p w:rsidR="00BA2ED6" w:rsidRDefault="00BA2ED6" w:rsidP="00BA2ED6">
      <w:pPr>
        <w:ind w:left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proofErr w:type="gramStart"/>
      <w:r>
        <w:rPr>
          <w:b/>
          <w:sz w:val="36"/>
          <w:szCs w:val="36"/>
        </w:rPr>
        <w:t>–  Ensaios</w:t>
      </w:r>
      <w:proofErr w:type="gramEnd"/>
      <w:r>
        <w:rPr>
          <w:b/>
          <w:sz w:val="36"/>
          <w:szCs w:val="36"/>
        </w:rPr>
        <w:t xml:space="preserve"> - grandes amostras (qualquer população)</w:t>
      </w:r>
    </w:p>
    <w:p w:rsidR="00BA2ED6" w:rsidRDefault="00BA2ED6" w:rsidP="00BA2ED6">
      <w:pPr>
        <w:ind w:left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- </w:t>
      </w:r>
      <w:proofErr w:type="gramStart"/>
      <w:r>
        <w:rPr>
          <w:b/>
          <w:sz w:val="36"/>
          <w:szCs w:val="36"/>
        </w:rPr>
        <w:t>ensaio</w:t>
      </w:r>
      <w:proofErr w:type="gramEnd"/>
      <w:r>
        <w:rPr>
          <w:b/>
          <w:sz w:val="36"/>
          <w:szCs w:val="36"/>
        </w:rPr>
        <w:t xml:space="preserve"> para a proporção em populações de </w:t>
      </w:r>
    </w:p>
    <w:p w:rsidR="00BA2ED6" w:rsidRDefault="00BA2ED6" w:rsidP="00BA2ED6">
      <w:pPr>
        <w:ind w:left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Bernoulli</w:t>
      </w:r>
    </w:p>
    <w:p w:rsidR="00BA2ED6" w:rsidRDefault="00BA2ED6" w:rsidP="00BC20B9">
      <w:pPr>
        <w:ind w:left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- Ensaio para a média em</w:t>
      </w:r>
      <w:r w:rsidR="00BC20B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populações de </w:t>
      </w:r>
      <w:proofErr w:type="spellStart"/>
      <w:r>
        <w:rPr>
          <w:b/>
          <w:sz w:val="36"/>
          <w:szCs w:val="36"/>
        </w:rPr>
        <w:t>Poisson</w:t>
      </w:r>
      <w:proofErr w:type="spellEnd"/>
    </w:p>
    <w:p w:rsidR="00BC20B9" w:rsidRDefault="00BC20B9" w:rsidP="00404AB8">
      <w:pPr>
        <w:ind w:left="708"/>
        <w:rPr>
          <w:b/>
          <w:sz w:val="36"/>
          <w:szCs w:val="36"/>
        </w:rPr>
      </w:pPr>
      <w:r>
        <w:rPr>
          <w:b/>
          <w:sz w:val="36"/>
          <w:szCs w:val="36"/>
        </w:rPr>
        <w:t>Capítulo 9 – Ensaios não paramétricos</w:t>
      </w:r>
    </w:p>
    <w:p w:rsidR="00BC20B9" w:rsidRDefault="00BC20B9" w:rsidP="00404AB8">
      <w:pPr>
        <w:ind w:left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Secções 9.1 a 9.4</w:t>
      </w:r>
    </w:p>
    <w:p w:rsidR="00BC20B9" w:rsidRDefault="00BC20B9" w:rsidP="00404AB8">
      <w:pPr>
        <w:ind w:left="708"/>
        <w:rPr>
          <w:b/>
          <w:sz w:val="36"/>
          <w:szCs w:val="36"/>
        </w:rPr>
      </w:pPr>
      <w:r>
        <w:rPr>
          <w:b/>
          <w:sz w:val="36"/>
          <w:szCs w:val="36"/>
        </w:rPr>
        <w:t>Capítulo 10 – Modelo de regressão linear</w:t>
      </w:r>
    </w:p>
    <w:p w:rsidR="00BC20B9" w:rsidRDefault="00BC20B9" w:rsidP="00404AB8">
      <w:pPr>
        <w:ind w:left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Secções 10.1 a 10.12</w:t>
      </w:r>
    </w:p>
    <w:p w:rsidR="00BC20B9" w:rsidRDefault="00BC20B9" w:rsidP="00404AB8">
      <w:pPr>
        <w:ind w:left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Capítulo 11 – Complementos sobre o Modelo de regressão </w:t>
      </w:r>
    </w:p>
    <w:p w:rsidR="00BC20B9" w:rsidRDefault="00BC20B9" w:rsidP="00404AB8">
      <w:pPr>
        <w:ind w:left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linear – secção 11.1</w:t>
      </w:r>
      <w:r w:rsidR="00EC39E8">
        <w:rPr>
          <w:b/>
          <w:sz w:val="36"/>
          <w:szCs w:val="36"/>
        </w:rPr>
        <w:t xml:space="preserve"> a 11.3</w:t>
      </w:r>
    </w:p>
    <w:p w:rsidR="00404AB8" w:rsidRPr="00404AB8" w:rsidRDefault="00404AB8" w:rsidP="00404AB8">
      <w:pPr>
        <w:ind w:left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</w:p>
    <w:sectPr w:rsidR="00404AB8" w:rsidRPr="00404AB8" w:rsidSect="00404AB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B8"/>
    <w:rsid w:val="002C6009"/>
    <w:rsid w:val="003C232A"/>
    <w:rsid w:val="00404AB8"/>
    <w:rsid w:val="00841D90"/>
    <w:rsid w:val="008712B1"/>
    <w:rsid w:val="00BA2ED6"/>
    <w:rsid w:val="00BC20B9"/>
    <w:rsid w:val="00EC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7B75A0-B50B-4FD9-B75E-D33D4293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ISEG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Fernandes</dc:creator>
  <cp:keywords/>
  <dc:description/>
  <cp:lastModifiedBy>Graca Leao Fernandes</cp:lastModifiedBy>
  <cp:revision>2</cp:revision>
  <dcterms:created xsi:type="dcterms:W3CDTF">2018-01-26T14:55:00Z</dcterms:created>
  <dcterms:modified xsi:type="dcterms:W3CDTF">2018-01-26T14:55:00Z</dcterms:modified>
</cp:coreProperties>
</file>