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05" w:rsidRDefault="00347D31">
      <w:pPr>
        <w:spacing w:line="360" w:lineRule="atLeast"/>
        <w:jc w:val="center"/>
        <w:rPr>
          <w:sz w:val="28"/>
        </w:rPr>
      </w:pPr>
      <w:r>
        <w:rPr>
          <w:noProof/>
        </w:rPr>
        <w:drawing>
          <wp:inline distT="0" distB="0" distL="0" distR="0" wp14:anchorId="5D18ECA4" wp14:editId="203B3AF4">
            <wp:extent cx="2340404" cy="1120904"/>
            <wp:effectExtent l="0" t="0" r="3175" b="3175"/>
            <wp:docPr id="29" name="Imagem 29" descr="http://www.iseg.ulisboa.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seg.ulisboa.p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48" b="76211"/>
                    <a:stretch/>
                  </pic:blipFill>
                  <pic:spPr bwMode="auto">
                    <a:xfrm>
                      <a:off x="0" y="0"/>
                      <a:ext cx="2436798" cy="116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Default="00B5242B">
      <w:pPr>
        <w:spacing w:line="360" w:lineRule="atLeast"/>
        <w:jc w:val="center"/>
        <w:rPr>
          <w:sz w:val="28"/>
        </w:rPr>
      </w:pPr>
    </w:p>
    <w:p w:rsidR="00B5242B" w:rsidRPr="00B5242B" w:rsidRDefault="00B5242B" w:rsidP="00B5242B">
      <w:pPr>
        <w:spacing w:line="360" w:lineRule="auto"/>
        <w:jc w:val="center"/>
        <w:rPr>
          <w:b/>
          <w:color w:val="FF0000"/>
          <w:sz w:val="48"/>
          <w:szCs w:val="48"/>
          <w:u w:val="single"/>
        </w:rPr>
      </w:pPr>
      <w:r w:rsidRPr="00B5242B">
        <w:rPr>
          <w:b/>
          <w:color w:val="FF0000"/>
          <w:sz w:val="48"/>
          <w:szCs w:val="48"/>
          <w:u w:val="single"/>
        </w:rPr>
        <w:t>AUDITORIA</w:t>
      </w:r>
    </w:p>
    <w:p w:rsidR="00B5242B" w:rsidRDefault="00B5242B" w:rsidP="00B5242B">
      <w:pPr>
        <w:spacing w:line="360" w:lineRule="auto"/>
        <w:jc w:val="both"/>
        <w:rPr>
          <w:b/>
          <w:sz w:val="24"/>
          <w:u w:val="single"/>
        </w:rPr>
      </w:pPr>
    </w:p>
    <w:p w:rsidR="000447BB" w:rsidRDefault="000447BB" w:rsidP="00B5242B">
      <w:pPr>
        <w:spacing w:line="360" w:lineRule="auto"/>
        <w:jc w:val="both"/>
        <w:rPr>
          <w:b/>
          <w:sz w:val="24"/>
          <w:u w:val="single"/>
        </w:rPr>
      </w:pPr>
    </w:p>
    <w:p w:rsidR="000447BB" w:rsidRDefault="000447BB" w:rsidP="00B5242B">
      <w:pPr>
        <w:spacing w:line="360" w:lineRule="auto"/>
        <w:jc w:val="both"/>
        <w:rPr>
          <w:b/>
          <w:sz w:val="24"/>
          <w:u w:val="single"/>
        </w:rPr>
      </w:pPr>
    </w:p>
    <w:p w:rsidR="000447BB" w:rsidRDefault="000447BB" w:rsidP="00B5242B">
      <w:pPr>
        <w:spacing w:line="360" w:lineRule="auto"/>
        <w:jc w:val="both"/>
        <w:rPr>
          <w:b/>
          <w:sz w:val="24"/>
          <w:u w:val="single"/>
        </w:rPr>
      </w:pPr>
    </w:p>
    <w:p w:rsidR="00B5242B" w:rsidRPr="00B5242B" w:rsidRDefault="00B5242B" w:rsidP="00B5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b/>
          <w:sz w:val="28"/>
          <w:szCs w:val="28"/>
        </w:rPr>
      </w:pPr>
      <w:r w:rsidRPr="00B5242B">
        <w:rPr>
          <w:b/>
          <w:sz w:val="28"/>
          <w:szCs w:val="28"/>
        </w:rPr>
        <w:t>Licenciatura</w:t>
      </w:r>
      <w:r w:rsidR="00E00529">
        <w:rPr>
          <w:b/>
          <w:sz w:val="28"/>
          <w:szCs w:val="28"/>
        </w:rPr>
        <w:t>s do ISEG</w:t>
      </w:r>
      <w:r w:rsidRPr="00B5242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B524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347D31">
        <w:rPr>
          <w:b/>
          <w:sz w:val="28"/>
          <w:szCs w:val="28"/>
        </w:rPr>
        <w:t>Ano Le</w:t>
      </w:r>
      <w:r w:rsidRPr="00B5242B">
        <w:rPr>
          <w:b/>
          <w:sz w:val="28"/>
          <w:szCs w:val="28"/>
        </w:rPr>
        <w:t>tivo de 20</w:t>
      </w:r>
      <w:r w:rsidR="00F2785C">
        <w:rPr>
          <w:b/>
          <w:sz w:val="28"/>
          <w:szCs w:val="28"/>
        </w:rPr>
        <w:t>1</w:t>
      </w:r>
      <w:r w:rsidR="00347D31">
        <w:rPr>
          <w:b/>
          <w:sz w:val="28"/>
          <w:szCs w:val="28"/>
        </w:rPr>
        <w:t>7</w:t>
      </w:r>
      <w:r w:rsidR="00652FA4">
        <w:rPr>
          <w:b/>
          <w:sz w:val="28"/>
          <w:szCs w:val="28"/>
        </w:rPr>
        <w:t>/20</w:t>
      </w:r>
      <w:r w:rsidR="00CB49F0">
        <w:rPr>
          <w:b/>
          <w:sz w:val="28"/>
          <w:szCs w:val="28"/>
        </w:rPr>
        <w:t>1</w:t>
      </w:r>
      <w:r w:rsidR="00347D31">
        <w:rPr>
          <w:b/>
          <w:sz w:val="28"/>
          <w:szCs w:val="28"/>
        </w:rPr>
        <w:t>8</w:t>
      </w:r>
    </w:p>
    <w:p w:rsidR="00B5242B" w:rsidRDefault="00B5242B" w:rsidP="00B5242B">
      <w:pPr>
        <w:spacing w:line="360" w:lineRule="auto"/>
        <w:jc w:val="both"/>
        <w:rPr>
          <w:sz w:val="24"/>
        </w:rPr>
      </w:pPr>
    </w:p>
    <w:p w:rsidR="00B5242B" w:rsidRDefault="00B5242B">
      <w:pPr>
        <w:spacing w:line="360" w:lineRule="atLeast"/>
        <w:jc w:val="center"/>
        <w:rPr>
          <w:sz w:val="28"/>
          <w:u w:val="single"/>
        </w:rPr>
      </w:pPr>
    </w:p>
    <w:p w:rsidR="00AE274F" w:rsidRPr="00AE274F" w:rsidRDefault="00652FA4" w:rsidP="00AE274F">
      <w:pPr>
        <w:spacing w:line="360" w:lineRule="auto"/>
        <w:ind w:left="568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274F" w:rsidRPr="00AE274F">
        <w:rPr>
          <w:b/>
          <w:sz w:val="28"/>
          <w:szCs w:val="28"/>
        </w:rPr>
        <w:t>. Obtenção da prova em auditoria</w:t>
      </w:r>
    </w:p>
    <w:p w:rsidR="00A718F3" w:rsidRDefault="00652FA4" w:rsidP="00A718F3">
      <w:pPr>
        <w:spacing w:line="360" w:lineRule="auto"/>
        <w:ind w:left="538" w:hanging="5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274F" w:rsidRPr="00AE274F">
        <w:rPr>
          <w:sz w:val="28"/>
          <w:szCs w:val="28"/>
        </w:rPr>
        <w:t>.1.</w:t>
      </w:r>
      <w:r w:rsidR="00AE274F" w:rsidRPr="00AE274F">
        <w:rPr>
          <w:sz w:val="28"/>
          <w:szCs w:val="28"/>
        </w:rPr>
        <w:tab/>
      </w:r>
      <w:r w:rsidR="00A718F3" w:rsidRPr="00A718F3">
        <w:rPr>
          <w:sz w:val="28"/>
          <w:szCs w:val="28"/>
        </w:rPr>
        <w:t>A importância da prova em auditoria</w:t>
      </w:r>
    </w:p>
    <w:p w:rsidR="00A718F3" w:rsidRDefault="00A718F3" w:rsidP="00A718F3">
      <w:pPr>
        <w:spacing w:line="360" w:lineRule="auto"/>
        <w:ind w:left="538" w:hanging="53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6F1E36">
        <w:rPr>
          <w:sz w:val="28"/>
          <w:szCs w:val="28"/>
        </w:rPr>
        <w:t>Tipos de prova</w:t>
      </w:r>
    </w:p>
    <w:p w:rsidR="006F1E36" w:rsidRDefault="00A718F3" w:rsidP="00A718F3">
      <w:pPr>
        <w:spacing w:line="360" w:lineRule="auto"/>
        <w:ind w:left="538" w:hanging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P</w:t>
      </w:r>
      <w:r w:rsidR="006F1E36">
        <w:rPr>
          <w:sz w:val="28"/>
          <w:szCs w:val="28"/>
        </w:rPr>
        <w:t xml:space="preserve">rocedimentos </w:t>
      </w:r>
      <w:r>
        <w:rPr>
          <w:sz w:val="28"/>
          <w:szCs w:val="28"/>
        </w:rPr>
        <w:t>de auditoria</w:t>
      </w:r>
    </w:p>
    <w:p w:rsidR="00A718F3" w:rsidRDefault="00652FA4" w:rsidP="00AE274F">
      <w:pPr>
        <w:spacing w:line="360" w:lineRule="auto"/>
        <w:ind w:left="538" w:hanging="5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E36">
        <w:rPr>
          <w:sz w:val="28"/>
          <w:szCs w:val="28"/>
        </w:rPr>
        <w:t>.</w:t>
      </w:r>
      <w:r w:rsidR="00A718F3">
        <w:rPr>
          <w:sz w:val="28"/>
          <w:szCs w:val="28"/>
        </w:rPr>
        <w:t>4</w:t>
      </w:r>
      <w:r w:rsidR="006F1E36">
        <w:rPr>
          <w:sz w:val="28"/>
          <w:szCs w:val="28"/>
        </w:rPr>
        <w:t>.</w:t>
      </w:r>
      <w:r w:rsidR="00A718F3">
        <w:rPr>
          <w:sz w:val="28"/>
          <w:szCs w:val="28"/>
        </w:rPr>
        <w:tab/>
      </w:r>
      <w:r w:rsidR="00C44537">
        <w:rPr>
          <w:sz w:val="28"/>
          <w:szCs w:val="28"/>
        </w:rPr>
        <w:t>T</w:t>
      </w:r>
      <w:r w:rsidR="006F1E36">
        <w:rPr>
          <w:sz w:val="28"/>
          <w:szCs w:val="28"/>
        </w:rPr>
        <w:t xml:space="preserve">estes </w:t>
      </w:r>
      <w:r w:rsidR="007D47B2">
        <w:rPr>
          <w:sz w:val="28"/>
          <w:szCs w:val="28"/>
        </w:rPr>
        <w:t>aos</w:t>
      </w:r>
      <w:r w:rsidR="006F1E36">
        <w:rPr>
          <w:sz w:val="28"/>
          <w:szCs w:val="28"/>
        </w:rPr>
        <w:t xml:space="preserve"> controlo</w:t>
      </w:r>
      <w:r w:rsidR="007D47B2">
        <w:rPr>
          <w:sz w:val="28"/>
          <w:szCs w:val="28"/>
        </w:rPr>
        <w:t>s</w:t>
      </w:r>
      <w:r w:rsidR="006F1E36">
        <w:rPr>
          <w:sz w:val="28"/>
          <w:szCs w:val="28"/>
        </w:rPr>
        <w:t xml:space="preserve"> e </w:t>
      </w:r>
      <w:r w:rsidR="00F243BF">
        <w:rPr>
          <w:sz w:val="28"/>
          <w:szCs w:val="28"/>
        </w:rPr>
        <w:t>procedimentos substantivo</w:t>
      </w:r>
      <w:r w:rsidR="00AE274F" w:rsidRPr="00AE274F">
        <w:rPr>
          <w:sz w:val="28"/>
          <w:szCs w:val="28"/>
        </w:rPr>
        <w:t>s</w:t>
      </w:r>
    </w:p>
    <w:p w:rsidR="00AE274F" w:rsidRDefault="00652FA4" w:rsidP="00AE274F">
      <w:pPr>
        <w:spacing w:line="360" w:lineRule="auto"/>
        <w:ind w:left="538" w:hanging="5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CBB">
        <w:rPr>
          <w:sz w:val="28"/>
          <w:szCs w:val="28"/>
        </w:rPr>
        <w:t>.</w:t>
      </w:r>
      <w:r w:rsidR="00A718F3">
        <w:rPr>
          <w:sz w:val="28"/>
          <w:szCs w:val="28"/>
        </w:rPr>
        <w:t>5</w:t>
      </w:r>
      <w:r w:rsidR="00AE274F" w:rsidRPr="00AE274F">
        <w:rPr>
          <w:sz w:val="28"/>
          <w:szCs w:val="28"/>
        </w:rPr>
        <w:t>.</w:t>
      </w:r>
      <w:r w:rsidR="00AE274F" w:rsidRPr="00AE274F">
        <w:rPr>
          <w:sz w:val="28"/>
          <w:szCs w:val="28"/>
        </w:rPr>
        <w:tab/>
      </w:r>
      <w:r w:rsidR="006F1E36">
        <w:rPr>
          <w:sz w:val="28"/>
          <w:szCs w:val="28"/>
        </w:rPr>
        <w:t>Ex</w:t>
      </w:r>
      <w:r w:rsidR="00AE274F" w:rsidRPr="00AE274F">
        <w:rPr>
          <w:sz w:val="28"/>
          <w:szCs w:val="28"/>
        </w:rPr>
        <w:t>tensão d</w:t>
      </w:r>
      <w:r w:rsidR="00F243BF">
        <w:rPr>
          <w:sz w:val="28"/>
          <w:szCs w:val="28"/>
        </w:rPr>
        <w:t>os procedimentos substantivo</w:t>
      </w:r>
      <w:r w:rsidR="00AE274F" w:rsidRPr="00AE274F">
        <w:rPr>
          <w:sz w:val="28"/>
          <w:szCs w:val="28"/>
        </w:rPr>
        <w:t>s</w:t>
      </w:r>
      <w:r w:rsidR="008F2BB6">
        <w:rPr>
          <w:sz w:val="28"/>
          <w:szCs w:val="28"/>
        </w:rPr>
        <w:t>: amostragem</w:t>
      </w:r>
    </w:p>
    <w:p w:rsidR="00D8372B" w:rsidRDefault="00D8372B" w:rsidP="00DB1F88">
      <w:pPr>
        <w:numPr>
          <w:ilvl w:val="12"/>
          <w:numId w:val="0"/>
        </w:numPr>
        <w:jc w:val="right"/>
      </w:pPr>
    </w:p>
    <w:p w:rsidR="00D8372B" w:rsidRDefault="00D8372B" w:rsidP="00DB1F88">
      <w:pPr>
        <w:numPr>
          <w:ilvl w:val="12"/>
          <w:numId w:val="0"/>
        </w:numPr>
        <w:jc w:val="right"/>
      </w:pPr>
    </w:p>
    <w:p w:rsidR="00125CBB" w:rsidRDefault="00125CBB" w:rsidP="00DB1F88">
      <w:pPr>
        <w:numPr>
          <w:ilvl w:val="12"/>
          <w:numId w:val="0"/>
        </w:numPr>
        <w:jc w:val="right"/>
      </w:pPr>
    </w:p>
    <w:p w:rsidR="00125CBB" w:rsidRDefault="00125CBB" w:rsidP="00DB1F88">
      <w:pPr>
        <w:numPr>
          <w:ilvl w:val="12"/>
          <w:numId w:val="0"/>
        </w:numPr>
        <w:jc w:val="right"/>
      </w:pPr>
    </w:p>
    <w:p w:rsidR="00125CBB" w:rsidRDefault="00125CBB" w:rsidP="00DB1F88">
      <w:pPr>
        <w:numPr>
          <w:ilvl w:val="12"/>
          <w:numId w:val="0"/>
        </w:numPr>
        <w:jc w:val="right"/>
      </w:pPr>
    </w:p>
    <w:p w:rsidR="00125CBB" w:rsidRDefault="00125CBB" w:rsidP="00DB1F88">
      <w:pPr>
        <w:numPr>
          <w:ilvl w:val="12"/>
          <w:numId w:val="0"/>
        </w:numPr>
        <w:jc w:val="right"/>
      </w:pPr>
    </w:p>
    <w:p w:rsidR="00DB1F88" w:rsidRDefault="009A0E30" w:rsidP="00DB1F88">
      <w:pPr>
        <w:numPr>
          <w:ilvl w:val="12"/>
          <w:numId w:val="0"/>
        </w:numPr>
        <w:jc w:val="right"/>
      </w:pPr>
      <w:hyperlink r:id="rId9" w:history="1">
        <w:r w:rsidR="00F27899">
          <w:rPr>
            <w:rStyle w:val="Hiperligao"/>
          </w:rPr>
          <w:t>jlacunha@iseg.utl</w:t>
        </w:r>
        <w:r w:rsidR="00C01B97" w:rsidRPr="000770CA">
          <w:rPr>
            <w:rStyle w:val="Hiperligao"/>
          </w:rPr>
          <w:t>.pt</w:t>
        </w:r>
      </w:hyperlink>
    </w:p>
    <w:p w:rsidR="00FF2576" w:rsidRPr="000223DC" w:rsidRDefault="00B5242B" w:rsidP="000223DC">
      <w:pPr>
        <w:pStyle w:val="Corpodetexto"/>
        <w:rPr>
          <w:color w:val="FF0000"/>
          <w:sz w:val="40"/>
          <w:szCs w:val="40"/>
        </w:rPr>
      </w:pPr>
      <w:r w:rsidRPr="00B5242B">
        <w:br w:type="page"/>
      </w:r>
      <w:r w:rsidR="00874994" w:rsidRPr="00874994">
        <w:rPr>
          <w:color w:val="FF0000"/>
          <w:sz w:val="40"/>
          <w:szCs w:val="40"/>
        </w:rPr>
        <w:lastRenderedPageBreak/>
        <w:t>Obtenção da prova em auditoria</w:t>
      </w:r>
    </w:p>
    <w:p w:rsidR="00FF2576" w:rsidRDefault="00FF2576" w:rsidP="00FF257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2"/>
        <w:rPr>
          <w:b/>
          <w:color w:val="0000FF"/>
          <w:sz w:val="34"/>
        </w:rPr>
      </w:pPr>
    </w:p>
    <w:p w:rsidR="001114B2" w:rsidRDefault="001114B2" w:rsidP="001114B2">
      <w:pPr>
        <w:jc w:val="both"/>
        <w:rPr>
          <w:sz w:val="36"/>
          <w:szCs w:val="36"/>
        </w:rPr>
      </w:pPr>
    </w:p>
    <w:p w:rsidR="00581119" w:rsidRDefault="00581119" w:rsidP="001114B2">
      <w:pPr>
        <w:jc w:val="both"/>
        <w:rPr>
          <w:color w:val="FF0000"/>
          <w:sz w:val="40"/>
          <w:szCs w:val="40"/>
        </w:rPr>
      </w:pPr>
    </w:p>
    <w:p w:rsidR="001114B2" w:rsidRPr="001114B2" w:rsidRDefault="00D6094F" w:rsidP="001114B2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 importância da prova em a</w:t>
      </w:r>
      <w:r w:rsidR="00933566">
        <w:rPr>
          <w:color w:val="FF0000"/>
          <w:sz w:val="40"/>
          <w:szCs w:val="40"/>
        </w:rPr>
        <w:t>uditoria</w:t>
      </w:r>
      <w:r w:rsidR="00933566" w:rsidRPr="00933566">
        <w:rPr>
          <w:color w:val="FF0000"/>
          <w:sz w:val="40"/>
          <w:szCs w:val="40"/>
        </w:rPr>
        <w:t xml:space="preserve"> </w:t>
      </w:r>
    </w:p>
    <w:p w:rsidR="00083752" w:rsidRPr="001114B2" w:rsidRDefault="00083752" w:rsidP="001114B2">
      <w:pPr>
        <w:jc w:val="both"/>
        <w:rPr>
          <w:sz w:val="36"/>
          <w:szCs w:val="36"/>
        </w:rPr>
      </w:pPr>
    </w:p>
    <w:p w:rsidR="00D6094F" w:rsidRDefault="00D6094F" w:rsidP="001114B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Simplificadamente, pode dizer-se que o trabalho do auditor consiste em </w:t>
      </w:r>
      <w:r w:rsidRPr="00D6094F">
        <w:rPr>
          <w:sz w:val="36"/>
          <w:szCs w:val="36"/>
          <w:highlight w:val="yellow"/>
        </w:rPr>
        <w:t xml:space="preserve">obter provas que fundamentem a </w:t>
      </w:r>
      <w:r w:rsidR="0083233B">
        <w:rPr>
          <w:sz w:val="36"/>
          <w:szCs w:val="36"/>
          <w:highlight w:val="yellow"/>
        </w:rPr>
        <w:t xml:space="preserve">sua </w:t>
      </w:r>
      <w:r w:rsidRPr="0083233B">
        <w:rPr>
          <w:sz w:val="36"/>
          <w:szCs w:val="36"/>
          <w:highlight w:val="yellow"/>
        </w:rPr>
        <w:t>opinião</w:t>
      </w:r>
      <w:r w:rsidR="0083233B" w:rsidRPr="0083233B">
        <w:rPr>
          <w:sz w:val="36"/>
          <w:szCs w:val="36"/>
          <w:highlight w:val="yellow"/>
        </w:rPr>
        <w:t xml:space="preserve"> profissional</w:t>
      </w:r>
      <w:r w:rsidR="0083233B">
        <w:rPr>
          <w:sz w:val="36"/>
          <w:szCs w:val="36"/>
        </w:rPr>
        <w:t xml:space="preserve"> sobre</w:t>
      </w:r>
      <w:r>
        <w:rPr>
          <w:sz w:val="36"/>
          <w:szCs w:val="36"/>
        </w:rPr>
        <w:t xml:space="preserve"> as demonstrações financeiras</w:t>
      </w:r>
      <w:r w:rsidR="0083233B">
        <w:rPr>
          <w:sz w:val="36"/>
          <w:szCs w:val="36"/>
        </w:rPr>
        <w:t xml:space="preserve"> </w:t>
      </w:r>
      <w:r w:rsidR="00881A58">
        <w:rPr>
          <w:sz w:val="36"/>
          <w:szCs w:val="36"/>
        </w:rPr>
        <w:t>preparadas por uma empresa,</w:t>
      </w:r>
      <w:r w:rsidR="00881A58" w:rsidRPr="00881A58">
        <w:rPr>
          <w:sz w:val="36"/>
          <w:szCs w:val="36"/>
        </w:rPr>
        <w:t xml:space="preserve"> </w:t>
      </w:r>
      <w:r w:rsidR="00625812">
        <w:rPr>
          <w:sz w:val="36"/>
          <w:szCs w:val="36"/>
        </w:rPr>
        <w:t>através do exame à respe</w:t>
      </w:r>
      <w:r w:rsidR="00881A58">
        <w:rPr>
          <w:sz w:val="36"/>
          <w:szCs w:val="36"/>
        </w:rPr>
        <w:t>tiva documentação de suporte</w:t>
      </w:r>
      <w:r w:rsidR="007D47B2">
        <w:rPr>
          <w:sz w:val="36"/>
          <w:szCs w:val="36"/>
        </w:rPr>
        <w:t>.</w:t>
      </w:r>
    </w:p>
    <w:p w:rsidR="00D6094F" w:rsidRDefault="00D6094F" w:rsidP="001114B2">
      <w:pPr>
        <w:jc w:val="both"/>
        <w:rPr>
          <w:sz w:val="36"/>
          <w:szCs w:val="36"/>
        </w:rPr>
      </w:pPr>
    </w:p>
    <w:p w:rsidR="0074368A" w:rsidRDefault="0074368A" w:rsidP="001114B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prova a obter pelo auditor não visa apenas </w:t>
      </w:r>
      <w:r w:rsidR="00625812">
        <w:rPr>
          <w:sz w:val="36"/>
          <w:szCs w:val="36"/>
          <w:highlight w:val="yellow"/>
        </w:rPr>
        <w:t>documentar as distorções dete</w:t>
      </w:r>
      <w:r w:rsidRPr="0074368A">
        <w:rPr>
          <w:sz w:val="36"/>
          <w:szCs w:val="36"/>
          <w:highlight w:val="yellow"/>
        </w:rPr>
        <w:t>tadas</w:t>
      </w:r>
      <w:r>
        <w:rPr>
          <w:sz w:val="36"/>
          <w:szCs w:val="36"/>
        </w:rPr>
        <w:t xml:space="preserve">, mas também que as </w:t>
      </w:r>
      <w:r w:rsidRPr="0074368A">
        <w:rPr>
          <w:sz w:val="36"/>
          <w:szCs w:val="36"/>
          <w:highlight w:val="yellow"/>
        </w:rPr>
        <w:t>restantes operações</w:t>
      </w:r>
      <w:r>
        <w:rPr>
          <w:sz w:val="36"/>
          <w:szCs w:val="36"/>
        </w:rPr>
        <w:t xml:space="preserve"> realizadas pela empresa estão </w:t>
      </w:r>
      <w:r w:rsidRPr="00083752">
        <w:rPr>
          <w:sz w:val="36"/>
          <w:szCs w:val="36"/>
          <w:highlight w:val="yellow"/>
        </w:rPr>
        <w:t>registadas</w:t>
      </w:r>
      <w:r>
        <w:rPr>
          <w:sz w:val="36"/>
          <w:szCs w:val="36"/>
        </w:rPr>
        <w:t xml:space="preserve"> nas demonstrações financeiras de forma </w:t>
      </w:r>
      <w:r w:rsidRPr="00083752">
        <w:rPr>
          <w:sz w:val="36"/>
          <w:szCs w:val="36"/>
          <w:highlight w:val="yellow"/>
        </w:rPr>
        <w:t>verdadeira</w:t>
      </w:r>
      <w:r>
        <w:rPr>
          <w:sz w:val="36"/>
          <w:szCs w:val="36"/>
        </w:rPr>
        <w:t xml:space="preserve"> e </w:t>
      </w:r>
      <w:r w:rsidRPr="00083752">
        <w:rPr>
          <w:sz w:val="36"/>
          <w:szCs w:val="36"/>
          <w:highlight w:val="yellow"/>
        </w:rPr>
        <w:t>apropriada</w:t>
      </w:r>
      <w:r>
        <w:rPr>
          <w:sz w:val="36"/>
          <w:szCs w:val="36"/>
        </w:rPr>
        <w:t xml:space="preserve">. </w:t>
      </w:r>
    </w:p>
    <w:p w:rsidR="0074368A" w:rsidRDefault="0074368A" w:rsidP="001114B2">
      <w:pPr>
        <w:jc w:val="both"/>
        <w:rPr>
          <w:sz w:val="36"/>
          <w:szCs w:val="36"/>
        </w:rPr>
      </w:pPr>
    </w:p>
    <w:p w:rsidR="00083752" w:rsidRDefault="00083752" w:rsidP="001114B2">
      <w:pPr>
        <w:jc w:val="both"/>
        <w:rPr>
          <w:sz w:val="36"/>
          <w:szCs w:val="36"/>
        </w:rPr>
      </w:pPr>
    </w:p>
    <w:p w:rsidR="00D6094F" w:rsidRDefault="0083233B" w:rsidP="00D6094F">
      <w:pPr>
        <w:jc w:val="both"/>
        <w:rPr>
          <w:sz w:val="36"/>
          <w:szCs w:val="36"/>
        </w:rPr>
      </w:pPr>
      <w:r>
        <w:rPr>
          <w:sz w:val="36"/>
          <w:szCs w:val="36"/>
        </w:rPr>
        <w:t>É</w:t>
      </w:r>
      <w:r w:rsidR="000837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isso que </w:t>
      </w:r>
      <w:r w:rsidR="00EF48A7">
        <w:rPr>
          <w:sz w:val="36"/>
          <w:szCs w:val="36"/>
        </w:rPr>
        <w:t>decorre da</w:t>
      </w:r>
      <w:r w:rsidR="002D7BAB">
        <w:rPr>
          <w:sz w:val="36"/>
          <w:szCs w:val="36"/>
        </w:rPr>
        <w:t>s</w:t>
      </w:r>
      <w:r w:rsidR="00EF48A7">
        <w:rPr>
          <w:sz w:val="36"/>
          <w:szCs w:val="36"/>
        </w:rPr>
        <w:t xml:space="preserve"> seguinte</w:t>
      </w:r>
      <w:r w:rsidR="002D7BAB">
        <w:rPr>
          <w:sz w:val="36"/>
          <w:szCs w:val="36"/>
        </w:rPr>
        <w:t>s</w:t>
      </w:r>
      <w:r w:rsidR="00EF48A7">
        <w:rPr>
          <w:sz w:val="36"/>
          <w:szCs w:val="36"/>
        </w:rPr>
        <w:t xml:space="preserve"> disposiç</w:t>
      </w:r>
      <w:r w:rsidR="002D7BAB">
        <w:rPr>
          <w:sz w:val="36"/>
          <w:szCs w:val="36"/>
        </w:rPr>
        <w:t xml:space="preserve">ões </w:t>
      </w:r>
      <w:r w:rsidR="00EF48A7">
        <w:rPr>
          <w:sz w:val="36"/>
          <w:szCs w:val="36"/>
        </w:rPr>
        <w:t>das</w:t>
      </w:r>
      <w:r>
        <w:rPr>
          <w:sz w:val="36"/>
          <w:szCs w:val="36"/>
        </w:rPr>
        <w:t xml:space="preserve"> </w:t>
      </w:r>
      <w:r w:rsidR="00D6094F" w:rsidRPr="00083752">
        <w:rPr>
          <w:b/>
          <w:sz w:val="36"/>
          <w:szCs w:val="36"/>
        </w:rPr>
        <w:t xml:space="preserve">Normas </w:t>
      </w:r>
      <w:r w:rsidR="002D7BAB">
        <w:rPr>
          <w:b/>
          <w:sz w:val="36"/>
          <w:szCs w:val="36"/>
        </w:rPr>
        <w:t xml:space="preserve">Internacionais de </w:t>
      </w:r>
      <w:r w:rsidR="00D6094F" w:rsidRPr="00083752">
        <w:rPr>
          <w:b/>
          <w:sz w:val="36"/>
          <w:szCs w:val="36"/>
        </w:rPr>
        <w:t>Auditoria</w:t>
      </w:r>
      <w:r>
        <w:rPr>
          <w:sz w:val="36"/>
          <w:szCs w:val="36"/>
        </w:rPr>
        <w:t>:</w:t>
      </w:r>
    </w:p>
    <w:p w:rsidR="00581119" w:rsidRDefault="00581119" w:rsidP="00D6094F">
      <w:pPr>
        <w:jc w:val="both"/>
        <w:rPr>
          <w:sz w:val="36"/>
          <w:szCs w:val="36"/>
        </w:rPr>
      </w:pPr>
    </w:p>
    <w:p w:rsidR="002D7BAB" w:rsidRPr="002D7BAB" w:rsidRDefault="0083233B" w:rsidP="002D7BAB">
      <w:pPr>
        <w:jc w:val="both"/>
        <w:rPr>
          <w:sz w:val="36"/>
          <w:szCs w:val="36"/>
        </w:rPr>
      </w:pPr>
      <w:r>
        <w:rPr>
          <w:sz w:val="36"/>
          <w:szCs w:val="36"/>
        </w:rPr>
        <w:t>“</w:t>
      </w:r>
      <w:r w:rsidR="002D7BAB" w:rsidRPr="002D7BAB">
        <w:rPr>
          <w:sz w:val="36"/>
          <w:szCs w:val="36"/>
        </w:rPr>
        <w:t xml:space="preserve">17.  Para obter garantia razoável de fiabilidade, o auditor deve obter </w:t>
      </w:r>
      <w:r w:rsidR="002D7BAB" w:rsidRPr="002D7BAB">
        <w:rPr>
          <w:b/>
          <w:sz w:val="36"/>
          <w:szCs w:val="36"/>
        </w:rPr>
        <w:t>prova de auditoria</w:t>
      </w:r>
      <w:r w:rsidR="002D7BAB" w:rsidRPr="002D7BAB">
        <w:rPr>
          <w:sz w:val="36"/>
          <w:szCs w:val="36"/>
        </w:rPr>
        <w:t xml:space="preserve"> </w:t>
      </w:r>
      <w:r w:rsidR="002D7BAB" w:rsidRPr="002D7BAB">
        <w:rPr>
          <w:color w:val="FF0000"/>
          <w:sz w:val="36"/>
          <w:szCs w:val="36"/>
        </w:rPr>
        <w:t>suficiente</w:t>
      </w:r>
      <w:r w:rsidR="002D7BAB" w:rsidRPr="002D7BAB">
        <w:rPr>
          <w:sz w:val="36"/>
          <w:szCs w:val="36"/>
        </w:rPr>
        <w:t xml:space="preserve"> e </w:t>
      </w:r>
      <w:r w:rsidR="002D7BAB" w:rsidRPr="002D7BAB">
        <w:rPr>
          <w:color w:val="FF0000"/>
          <w:sz w:val="36"/>
          <w:szCs w:val="36"/>
        </w:rPr>
        <w:t>apropriada</w:t>
      </w:r>
      <w:r w:rsidR="002D7BAB" w:rsidRPr="002D7BAB">
        <w:rPr>
          <w:sz w:val="36"/>
          <w:szCs w:val="36"/>
        </w:rPr>
        <w:t xml:space="preserve"> para reduzir o risco de auditoria para um nível aceitavelmente baixo e, assim, permitir ao auditor extrair conclusões razoáveis que sirvam de base para a sua opinião</w:t>
      </w:r>
      <w:r w:rsidR="00AC5AD8">
        <w:rPr>
          <w:sz w:val="36"/>
          <w:szCs w:val="36"/>
        </w:rPr>
        <w:t>”</w:t>
      </w:r>
      <w:r w:rsidR="002D7BAB">
        <w:rPr>
          <w:sz w:val="36"/>
          <w:szCs w:val="36"/>
        </w:rPr>
        <w:t xml:space="preserve"> (</w:t>
      </w:r>
      <w:r w:rsidR="002D7BAB" w:rsidRPr="002D7BAB">
        <w:rPr>
          <w:i/>
          <w:sz w:val="28"/>
          <w:szCs w:val="28"/>
        </w:rPr>
        <w:t>ISA 200 - Objectivos Gerais do Auditor Independente e Condução de uma Auditoria de Acordo com as Normas Internacionais de Auditoria</w:t>
      </w:r>
      <w:r w:rsidR="002D7BAB">
        <w:rPr>
          <w:i/>
          <w:sz w:val="36"/>
          <w:szCs w:val="36"/>
        </w:rPr>
        <w:t>)</w:t>
      </w:r>
    </w:p>
    <w:p w:rsidR="002D7BAB" w:rsidRDefault="002D7BAB" w:rsidP="002D7BAB">
      <w:pPr>
        <w:jc w:val="both"/>
        <w:rPr>
          <w:sz w:val="36"/>
          <w:szCs w:val="36"/>
        </w:rPr>
      </w:pPr>
    </w:p>
    <w:p w:rsidR="00041D5A" w:rsidRPr="002D7BAB" w:rsidRDefault="00AC5AD8" w:rsidP="002D7BAB">
      <w:pPr>
        <w:jc w:val="both"/>
        <w:rPr>
          <w:sz w:val="36"/>
          <w:szCs w:val="36"/>
        </w:rPr>
      </w:pPr>
      <w:r>
        <w:rPr>
          <w:sz w:val="36"/>
          <w:szCs w:val="36"/>
        </w:rPr>
        <w:t>“</w:t>
      </w:r>
      <w:r w:rsidR="002D7BAB" w:rsidRPr="002D7BAB">
        <w:rPr>
          <w:sz w:val="36"/>
          <w:szCs w:val="36"/>
        </w:rPr>
        <w:t xml:space="preserve">6.      O auditor deve conceber e executar procedimentos de auditoria que sejam apropriados nas circunstâncias para a finalidade de obter </w:t>
      </w:r>
      <w:r w:rsidR="002D7BAB" w:rsidRPr="00AC5AD8">
        <w:rPr>
          <w:color w:val="FF0000"/>
          <w:sz w:val="36"/>
          <w:szCs w:val="36"/>
        </w:rPr>
        <w:t>prova de auditoria suficiente e apropriada</w:t>
      </w:r>
      <w:r w:rsidR="002D7BAB" w:rsidRPr="002D7BAB">
        <w:rPr>
          <w:sz w:val="36"/>
          <w:szCs w:val="36"/>
        </w:rPr>
        <w:t>.</w:t>
      </w:r>
      <w:r>
        <w:rPr>
          <w:sz w:val="36"/>
          <w:szCs w:val="36"/>
        </w:rPr>
        <w:t>”</w:t>
      </w:r>
      <w:r w:rsidR="002D7BAB" w:rsidRPr="002D7BAB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>
        <w:rPr>
          <w:i/>
          <w:sz w:val="28"/>
          <w:szCs w:val="28"/>
        </w:rPr>
        <w:t>ISA 5</w:t>
      </w:r>
      <w:r w:rsidRPr="002D7BAB">
        <w:rPr>
          <w:i/>
          <w:sz w:val="28"/>
          <w:szCs w:val="28"/>
        </w:rPr>
        <w:t xml:space="preserve">00 </w:t>
      </w:r>
      <w:r>
        <w:rPr>
          <w:i/>
          <w:sz w:val="28"/>
          <w:szCs w:val="28"/>
        </w:rPr>
        <w:t>–</w:t>
      </w:r>
      <w:r w:rsidRPr="002D7B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Prova de </w:t>
      </w:r>
      <w:r w:rsidRPr="002D7BAB">
        <w:rPr>
          <w:i/>
          <w:sz w:val="28"/>
          <w:szCs w:val="28"/>
        </w:rPr>
        <w:t>Auditoria</w:t>
      </w:r>
      <w:r>
        <w:rPr>
          <w:i/>
          <w:sz w:val="36"/>
          <w:szCs w:val="36"/>
        </w:rPr>
        <w:t>)</w:t>
      </w:r>
    </w:p>
    <w:p w:rsidR="00AC5AD8" w:rsidRDefault="00AC5AD8" w:rsidP="00041D5A">
      <w:pPr>
        <w:spacing w:line="360" w:lineRule="auto"/>
        <w:jc w:val="both"/>
        <w:rPr>
          <w:b/>
          <w:sz w:val="24"/>
        </w:rPr>
      </w:pPr>
    </w:p>
    <w:p w:rsidR="003348A5" w:rsidRDefault="0083233B" w:rsidP="003348A5">
      <w:pPr>
        <w:jc w:val="both"/>
        <w:rPr>
          <w:sz w:val="36"/>
          <w:szCs w:val="36"/>
        </w:rPr>
      </w:pPr>
      <w:r w:rsidRPr="00EF48A7">
        <w:rPr>
          <w:sz w:val="36"/>
          <w:szCs w:val="36"/>
          <w:highlight w:val="yellow"/>
        </w:rPr>
        <w:t>Prova apropriada</w:t>
      </w:r>
    </w:p>
    <w:p w:rsidR="00EF48A7" w:rsidRDefault="00EF48A7" w:rsidP="00EF48A7">
      <w:pPr>
        <w:jc w:val="both"/>
        <w:rPr>
          <w:sz w:val="36"/>
          <w:szCs w:val="36"/>
        </w:rPr>
      </w:pPr>
    </w:p>
    <w:p w:rsidR="00083752" w:rsidRDefault="00EF48A7" w:rsidP="00EF48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É uma prova </w:t>
      </w:r>
      <w:r w:rsidRPr="00581119">
        <w:rPr>
          <w:color w:val="FF0000"/>
          <w:sz w:val="36"/>
          <w:szCs w:val="36"/>
        </w:rPr>
        <w:t>r</w:t>
      </w:r>
      <w:r w:rsidR="0083233B" w:rsidRPr="00581119">
        <w:rPr>
          <w:color w:val="FF0000"/>
          <w:sz w:val="36"/>
          <w:szCs w:val="36"/>
        </w:rPr>
        <w:t>elevante</w:t>
      </w:r>
      <w:r w:rsidR="00041D5A">
        <w:rPr>
          <w:sz w:val="36"/>
          <w:szCs w:val="36"/>
        </w:rPr>
        <w:t xml:space="preserve"> </w:t>
      </w:r>
      <w:r w:rsidR="00083752">
        <w:rPr>
          <w:sz w:val="36"/>
          <w:szCs w:val="36"/>
        </w:rPr>
        <w:t xml:space="preserve">e </w:t>
      </w:r>
      <w:r w:rsidR="00402031" w:rsidRPr="00402031">
        <w:rPr>
          <w:color w:val="FF0000"/>
          <w:sz w:val="36"/>
          <w:szCs w:val="36"/>
        </w:rPr>
        <w:t>fiável</w:t>
      </w:r>
      <w:r w:rsidR="00402031">
        <w:rPr>
          <w:sz w:val="36"/>
          <w:szCs w:val="36"/>
        </w:rPr>
        <w:t xml:space="preserve"> (</w:t>
      </w:r>
      <w:r w:rsidR="00B319FD">
        <w:rPr>
          <w:sz w:val="36"/>
          <w:szCs w:val="36"/>
        </w:rPr>
        <w:t xml:space="preserve">de </w:t>
      </w:r>
      <w:r w:rsidR="00B319FD" w:rsidRPr="00402031">
        <w:rPr>
          <w:sz w:val="36"/>
          <w:szCs w:val="36"/>
        </w:rPr>
        <w:t>confiança</w:t>
      </w:r>
      <w:r w:rsidR="00402031" w:rsidRPr="00402031">
        <w:rPr>
          <w:sz w:val="36"/>
          <w:szCs w:val="36"/>
        </w:rPr>
        <w:t>)</w:t>
      </w:r>
      <w:r w:rsidR="00083752">
        <w:rPr>
          <w:sz w:val="36"/>
          <w:szCs w:val="36"/>
        </w:rPr>
        <w:t xml:space="preserve"> para fundamentar a opinião do auditor </w:t>
      </w:r>
      <w:r w:rsidR="00041D5A">
        <w:rPr>
          <w:sz w:val="36"/>
          <w:szCs w:val="36"/>
        </w:rPr>
        <w:t>sobre uma determinada situação/distorção</w:t>
      </w:r>
      <w:r w:rsidR="007D47B2">
        <w:rPr>
          <w:sz w:val="36"/>
          <w:szCs w:val="36"/>
        </w:rPr>
        <w:t>/omissão</w:t>
      </w:r>
      <w:r w:rsidR="00083752">
        <w:rPr>
          <w:sz w:val="36"/>
          <w:szCs w:val="36"/>
        </w:rPr>
        <w:t>.</w:t>
      </w:r>
    </w:p>
    <w:p w:rsidR="00083752" w:rsidRDefault="00083752" w:rsidP="00EF48A7">
      <w:pPr>
        <w:jc w:val="both"/>
        <w:rPr>
          <w:sz w:val="36"/>
          <w:szCs w:val="36"/>
        </w:rPr>
      </w:pPr>
    </w:p>
    <w:p w:rsidR="00083752" w:rsidRDefault="00083752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>
        <w:rPr>
          <w:sz w:val="36"/>
          <w:szCs w:val="36"/>
          <w:u w:val="thick" w:color="008080"/>
        </w:rPr>
        <w:t>R</w:t>
      </w:r>
      <w:r w:rsidRPr="00083752">
        <w:rPr>
          <w:sz w:val="36"/>
          <w:szCs w:val="36"/>
          <w:u w:val="thick" w:color="008080"/>
        </w:rPr>
        <w:t>elev</w:t>
      </w:r>
      <w:r>
        <w:rPr>
          <w:sz w:val="36"/>
          <w:szCs w:val="36"/>
          <w:u w:val="thick" w:color="008080"/>
        </w:rPr>
        <w:t>ância da prova</w:t>
      </w:r>
      <w:r w:rsidRPr="00083752">
        <w:rPr>
          <w:sz w:val="36"/>
          <w:szCs w:val="36"/>
          <w:u w:val="thick" w:color="008080"/>
        </w:rPr>
        <w:t xml:space="preserve"> </w:t>
      </w:r>
    </w:p>
    <w:p w:rsidR="00083752" w:rsidRDefault="00083752" w:rsidP="00083752">
      <w:pPr>
        <w:tabs>
          <w:tab w:val="num" w:pos="-207"/>
        </w:tabs>
        <w:jc w:val="both"/>
        <w:rPr>
          <w:sz w:val="36"/>
          <w:szCs w:val="36"/>
        </w:rPr>
      </w:pPr>
    </w:p>
    <w:p w:rsidR="00083752" w:rsidRDefault="00083752" w:rsidP="00083752">
      <w:pPr>
        <w:tabs>
          <w:tab w:val="num" w:pos="-207"/>
        </w:tabs>
        <w:jc w:val="both"/>
        <w:rPr>
          <w:sz w:val="36"/>
          <w:szCs w:val="36"/>
        </w:rPr>
      </w:pPr>
      <w:r w:rsidRPr="00083752">
        <w:rPr>
          <w:sz w:val="36"/>
          <w:szCs w:val="36"/>
        </w:rPr>
        <w:t xml:space="preserve">A prova é relevante desde que esteja </w:t>
      </w:r>
      <w:r w:rsidRPr="00083752">
        <w:rPr>
          <w:color w:val="FF0000"/>
          <w:sz w:val="36"/>
          <w:szCs w:val="36"/>
        </w:rPr>
        <w:t>relacionada</w:t>
      </w:r>
      <w:r w:rsidRPr="00083752">
        <w:rPr>
          <w:sz w:val="36"/>
          <w:szCs w:val="36"/>
        </w:rPr>
        <w:t xml:space="preserve"> com a situação/distorção</w:t>
      </w:r>
      <w:r w:rsidR="00625812">
        <w:rPr>
          <w:sz w:val="36"/>
          <w:szCs w:val="36"/>
        </w:rPr>
        <w:t>/omissão</w:t>
      </w:r>
      <w:r w:rsidRPr="00083752">
        <w:rPr>
          <w:sz w:val="36"/>
          <w:szCs w:val="36"/>
        </w:rPr>
        <w:t xml:space="preserve"> em análise e contribua para a sua </w:t>
      </w:r>
      <w:r w:rsidRPr="00083752">
        <w:rPr>
          <w:color w:val="FF0000"/>
          <w:sz w:val="36"/>
          <w:szCs w:val="36"/>
        </w:rPr>
        <w:t xml:space="preserve">compreensão </w:t>
      </w:r>
      <w:r w:rsidRPr="00083752">
        <w:rPr>
          <w:sz w:val="36"/>
          <w:szCs w:val="36"/>
        </w:rPr>
        <w:t>total, incluindo a do circunstancialismo que a rodeia.</w:t>
      </w:r>
    </w:p>
    <w:p w:rsidR="00083752" w:rsidRPr="00083752" w:rsidRDefault="00083752" w:rsidP="00083752">
      <w:pPr>
        <w:tabs>
          <w:tab w:val="num" w:pos="-207"/>
        </w:tabs>
        <w:jc w:val="both"/>
        <w:rPr>
          <w:sz w:val="36"/>
          <w:szCs w:val="36"/>
        </w:rPr>
      </w:pPr>
    </w:p>
    <w:p w:rsidR="00581119" w:rsidRPr="00083752" w:rsidRDefault="00625812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>
        <w:rPr>
          <w:sz w:val="36"/>
          <w:szCs w:val="36"/>
          <w:u w:val="thick" w:color="008080"/>
        </w:rPr>
        <w:t>Fi</w:t>
      </w:r>
      <w:r w:rsidR="00402031">
        <w:rPr>
          <w:sz w:val="36"/>
          <w:szCs w:val="36"/>
          <w:u w:val="thick" w:color="008080"/>
        </w:rPr>
        <w:t xml:space="preserve">abilidade ou </w:t>
      </w:r>
      <w:r>
        <w:rPr>
          <w:sz w:val="36"/>
          <w:szCs w:val="36"/>
          <w:u w:val="thick" w:color="008080"/>
        </w:rPr>
        <w:t xml:space="preserve">grau </w:t>
      </w:r>
      <w:r w:rsidR="00402031">
        <w:rPr>
          <w:sz w:val="36"/>
          <w:szCs w:val="36"/>
          <w:u w:val="thick" w:color="008080"/>
        </w:rPr>
        <w:t xml:space="preserve">de </w:t>
      </w:r>
      <w:r w:rsidR="00B319FD">
        <w:rPr>
          <w:sz w:val="36"/>
          <w:szCs w:val="36"/>
          <w:u w:val="thick" w:color="008080"/>
        </w:rPr>
        <w:t>confiança</w:t>
      </w:r>
      <w:r w:rsidR="00083752">
        <w:rPr>
          <w:sz w:val="36"/>
          <w:szCs w:val="36"/>
          <w:u w:val="thick" w:color="008080"/>
        </w:rPr>
        <w:t xml:space="preserve"> da prova</w:t>
      </w:r>
    </w:p>
    <w:p w:rsidR="00083752" w:rsidRDefault="00083752" w:rsidP="003348A5">
      <w:pPr>
        <w:jc w:val="both"/>
        <w:rPr>
          <w:sz w:val="36"/>
          <w:szCs w:val="36"/>
        </w:rPr>
      </w:pPr>
    </w:p>
    <w:p w:rsidR="00EF48A7" w:rsidRDefault="00B319FD" w:rsidP="003348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grau de confiança </w:t>
      </w:r>
      <w:r w:rsidR="00EF48A7" w:rsidRPr="00083752">
        <w:rPr>
          <w:sz w:val="36"/>
          <w:szCs w:val="36"/>
        </w:rPr>
        <w:t>da prova</w:t>
      </w:r>
      <w:r w:rsidR="00CD11B5">
        <w:rPr>
          <w:sz w:val="36"/>
          <w:szCs w:val="36"/>
        </w:rPr>
        <w:t xml:space="preserve">, ou seja a sua maior ou menor </w:t>
      </w:r>
      <w:r w:rsidR="00CD11B5" w:rsidRPr="00625812">
        <w:rPr>
          <w:sz w:val="36"/>
          <w:szCs w:val="36"/>
          <w:u w:val="single"/>
        </w:rPr>
        <w:t>força probatória</w:t>
      </w:r>
      <w:r w:rsidR="00CD11B5">
        <w:rPr>
          <w:sz w:val="36"/>
          <w:szCs w:val="36"/>
        </w:rPr>
        <w:t xml:space="preserve">, </w:t>
      </w:r>
      <w:r w:rsidR="00EF48A7">
        <w:rPr>
          <w:sz w:val="36"/>
          <w:szCs w:val="36"/>
        </w:rPr>
        <w:t xml:space="preserve">depende de diversos </w:t>
      </w:r>
      <w:r w:rsidR="00625812">
        <w:rPr>
          <w:sz w:val="36"/>
          <w:szCs w:val="36"/>
        </w:rPr>
        <w:t>fatores</w:t>
      </w:r>
      <w:r w:rsidR="00EF48A7">
        <w:rPr>
          <w:sz w:val="36"/>
          <w:szCs w:val="36"/>
        </w:rPr>
        <w:t>:</w:t>
      </w:r>
    </w:p>
    <w:p w:rsidR="00EF48A7" w:rsidRDefault="00CD11B5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581119">
        <w:rPr>
          <w:color w:val="FF0000"/>
          <w:sz w:val="36"/>
          <w:szCs w:val="36"/>
        </w:rPr>
        <w:t>Proveniência</w:t>
      </w:r>
      <w:r>
        <w:rPr>
          <w:sz w:val="36"/>
          <w:szCs w:val="36"/>
        </w:rPr>
        <w:t>, sendo a prova externa de maior confiança do que a interna;</w:t>
      </w:r>
    </w:p>
    <w:p w:rsidR="00CD11B5" w:rsidRDefault="00CD11B5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581119">
        <w:rPr>
          <w:color w:val="FF0000"/>
          <w:sz w:val="36"/>
          <w:szCs w:val="36"/>
        </w:rPr>
        <w:t>Modo de recolha,</w:t>
      </w:r>
      <w:r>
        <w:rPr>
          <w:sz w:val="36"/>
          <w:szCs w:val="36"/>
        </w:rPr>
        <w:t xml:space="preserve"> isto é, a prova obtida </w:t>
      </w:r>
      <w:r w:rsidR="00625812">
        <w:rPr>
          <w:sz w:val="36"/>
          <w:szCs w:val="36"/>
        </w:rPr>
        <w:t>diretamente</w:t>
      </w:r>
      <w:r>
        <w:rPr>
          <w:sz w:val="36"/>
          <w:szCs w:val="36"/>
        </w:rPr>
        <w:t xml:space="preserve"> pelo auditor tem maior validade do que a que este recolheu indiretamente, através de entrevista ou questionário;</w:t>
      </w:r>
    </w:p>
    <w:p w:rsidR="00CD11B5" w:rsidRDefault="00CD11B5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581119">
        <w:rPr>
          <w:color w:val="FF0000"/>
          <w:sz w:val="36"/>
          <w:szCs w:val="36"/>
        </w:rPr>
        <w:t>Forma</w:t>
      </w:r>
      <w:r>
        <w:rPr>
          <w:sz w:val="36"/>
          <w:szCs w:val="36"/>
        </w:rPr>
        <w:t>, em que a prova documental é de maior confiança do que a informação oral;</w:t>
      </w:r>
    </w:p>
    <w:p w:rsidR="00CD11B5" w:rsidRDefault="008022DB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581119">
        <w:rPr>
          <w:color w:val="FF0000"/>
          <w:sz w:val="36"/>
          <w:szCs w:val="36"/>
        </w:rPr>
        <w:t>Recurso a documentação original</w:t>
      </w:r>
      <w:r>
        <w:rPr>
          <w:sz w:val="36"/>
          <w:szCs w:val="36"/>
        </w:rPr>
        <w:t xml:space="preserve"> ou fotocopiada, sendo que a primeira apresenta maior validade;</w:t>
      </w:r>
    </w:p>
    <w:p w:rsidR="008022DB" w:rsidRDefault="008022DB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581119">
        <w:rPr>
          <w:color w:val="FF0000"/>
          <w:sz w:val="36"/>
          <w:szCs w:val="36"/>
        </w:rPr>
        <w:t>Co</w:t>
      </w:r>
      <w:r w:rsidR="00083752">
        <w:rPr>
          <w:color w:val="FF0000"/>
          <w:sz w:val="36"/>
          <w:szCs w:val="36"/>
        </w:rPr>
        <w:t xml:space="preserve">nsistência </w:t>
      </w:r>
      <w:r w:rsidRPr="00581119">
        <w:rPr>
          <w:color w:val="FF0000"/>
          <w:sz w:val="36"/>
          <w:szCs w:val="36"/>
        </w:rPr>
        <w:t>de fontes</w:t>
      </w:r>
      <w:r>
        <w:rPr>
          <w:sz w:val="36"/>
          <w:szCs w:val="36"/>
        </w:rPr>
        <w:t xml:space="preserve"> </w:t>
      </w:r>
      <w:r w:rsidRPr="00083752">
        <w:rPr>
          <w:color w:val="FF0000"/>
          <w:sz w:val="36"/>
          <w:szCs w:val="36"/>
        </w:rPr>
        <w:t>diferenciadas</w:t>
      </w:r>
      <w:r>
        <w:rPr>
          <w:sz w:val="36"/>
          <w:szCs w:val="36"/>
        </w:rPr>
        <w:t xml:space="preserve">, o que confere </w:t>
      </w:r>
      <w:r w:rsidR="00B319FD">
        <w:rPr>
          <w:sz w:val="36"/>
          <w:szCs w:val="36"/>
        </w:rPr>
        <w:t xml:space="preserve">confiança </w:t>
      </w:r>
      <w:r>
        <w:rPr>
          <w:sz w:val="36"/>
          <w:szCs w:val="36"/>
        </w:rPr>
        <w:t xml:space="preserve">acrescida a provas que isoladamente poderiam não ser consideradas apropriadas </w:t>
      </w:r>
    </w:p>
    <w:p w:rsidR="00EF48A7" w:rsidRDefault="00EF48A7" w:rsidP="003348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3233B" w:rsidRDefault="0083233B" w:rsidP="003348A5">
      <w:pPr>
        <w:jc w:val="both"/>
        <w:rPr>
          <w:sz w:val="36"/>
          <w:szCs w:val="36"/>
        </w:rPr>
      </w:pPr>
      <w:r w:rsidRPr="00EF48A7">
        <w:rPr>
          <w:sz w:val="36"/>
          <w:szCs w:val="36"/>
          <w:highlight w:val="yellow"/>
        </w:rPr>
        <w:t>Prova suficiente</w:t>
      </w:r>
    </w:p>
    <w:p w:rsidR="008022DB" w:rsidRDefault="008022DB" w:rsidP="00EF48A7">
      <w:pPr>
        <w:jc w:val="both"/>
        <w:rPr>
          <w:sz w:val="36"/>
          <w:szCs w:val="36"/>
        </w:rPr>
      </w:pPr>
    </w:p>
    <w:p w:rsidR="00227D8C" w:rsidRDefault="00227D8C" w:rsidP="00EF48A7">
      <w:pPr>
        <w:jc w:val="both"/>
        <w:rPr>
          <w:sz w:val="36"/>
          <w:szCs w:val="36"/>
        </w:rPr>
      </w:pPr>
    </w:p>
    <w:p w:rsidR="008022DB" w:rsidRDefault="008022DB" w:rsidP="00EF48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Este conceito está relacionado com a </w:t>
      </w:r>
      <w:r w:rsidRPr="00581119">
        <w:rPr>
          <w:color w:val="FF0000"/>
          <w:sz w:val="36"/>
          <w:szCs w:val="36"/>
        </w:rPr>
        <w:t>quantidade</w:t>
      </w:r>
      <w:r>
        <w:rPr>
          <w:sz w:val="36"/>
          <w:szCs w:val="36"/>
        </w:rPr>
        <w:t xml:space="preserve"> de provas que é necessário recolher para fundamentar a opinião. De uma maneira geral pode </w:t>
      </w:r>
      <w:r w:rsidR="00581119">
        <w:rPr>
          <w:sz w:val="36"/>
          <w:szCs w:val="36"/>
        </w:rPr>
        <w:t>di</w:t>
      </w:r>
      <w:r>
        <w:rPr>
          <w:sz w:val="36"/>
          <w:szCs w:val="36"/>
        </w:rPr>
        <w:t>zer-se que a quantidade da prova depende de:</w:t>
      </w:r>
    </w:p>
    <w:p w:rsidR="008022DB" w:rsidRPr="00581119" w:rsidRDefault="0083233B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581119">
        <w:rPr>
          <w:sz w:val="36"/>
          <w:szCs w:val="36"/>
        </w:rPr>
        <w:t>risco</w:t>
      </w:r>
      <w:r w:rsidR="00041D5A" w:rsidRPr="00581119">
        <w:rPr>
          <w:sz w:val="36"/>
          <w:szCs w:val="36"/>
        </w:rPr>
        <w:t xml:space="preserve"> inerente e de controlo</w:t>
      </w:r>
      <w:r w:rsidR="008022DB" w:rsidRPr="00581119">
        <w:rPr>
          <w:sz w:val="36"/>
          <w:szCs w:val="36"/>
        </w:rPr>
        <w:t xml:space="preserve"> da empresa auditada</w:t>
      </w:r>
    </w:p>
    <w:p w:rsidR="00581119" w:rsidRPr="00581119" w:rsidRDefault="008022DB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581119">
        <w:rPr>
          <w:sz w:val="36"/>
          <w:szCs w:val="36"/>
        </w:rPr>
        <w:t xml:space="preserve">relevância e </w:t>
      </w:r>
      <w:r w:rsidR="00B319FD">
        <w:rPr>
          <w:sz w:val="36"/>
          <w:szCs w:val="36"/>
        </w:rPr>
        <w:t xml:space="preserve">grau de confiança </w:t>
      </w:r>
      <w:r w:rsidRPr="00581119">
        <w:rPr>
          <w:sz w:val="36"/>
          <w:szCs w:val="36"/>
        </w:rPr>
        <w:t>da</w:t>
      </w:r>
      <w:r w:rsidR="00581119" w:rsidRPr="00581119">
        <w:rPr>
          <w:sz w:val="36"/>
          <w:szCs w:val="36"/>
        </w:rPr>
        <w:t>s</w:t>
      </w:r>
      <w:r w:rsidRPr="00581119">
        <w:rPr>
          <w:sz w:val="36"/>
          <w:szCs w:val="36"/>
        </w:rPr>
        <w:t xml:space="preserve"> prova</w:t>
      </w:r>
      <w:r w:rsidR="00581119" w:rsidRPr="00581119">
        <w:rPr>
          <w:sz w:val="36"/>
          <w:szCs w:val="36"/>
        </w:rPr>
        <w:t>s recolhidas</w:t>
      </w:r>
    </w:p>
    <w:p w:rsidR="0083233B" w:rsidRDefault="0083233B" w:rsidP="00EF48A7">
      <w:pPr>
        <w:jc w:val="both"/>
        <w:rPr>
          <w:sz w:val="36"/>
          <w:szCs w:val="36"/>
        </w:rPr>
      </w:pPr>
    </w:p>
    <w:p w:rsidR="00581119" w:rsidRDefault="00581119" w:rsidP="00EF48A7">
      <w:pPr>
        <w:jc w:val="both"/>
        <w:rPr>
          <w:sz w:val="36"/>
          <w:szCs w:val="36"/>
        </w:rPr>
      </w:pPr>
      <w:r>
        <w:rPr>
          <w:sz w:val="36"/>
          <w:szCs w:val="36"/>
        </w:rPr>
        <w:t>quanto maior for o risco inerente e de controlo tanto maior deverá ser a profundidade e extensão do exame e a quantidade de prova a recolher;</w:t>
      </w:r>
    </w:p>
    <w:p w:rsidR="00581119" w:rsidRDefault="00581119" w:rsidP="00EF48A7">
      <w:pPr>
        <w:jc w:val="both"/>
        <w:rPr>
          <w:sz w:val="36"/>
          <w:szCs w:val="36"/>
        </w:rPr>
      </w:pPr>
    </w:p>
    <w:p w:rsidR="00581119" w:rsidRDefault="00625812" w:rsidP="00EF48A7">
      <w:pPr>
        <w:jc w:val="both"/>
        <w:rPr>
          <w:sz w:val="36"/>
          <w:szCs w:val="36"/>
        </w:rPr>
      </w:pPr>
      <w:r>
        <w:rPr>
          <w:sz w:val="36"/>
          <w:szCs w:val="36"/>
        </w:rPr>
        <w:t>noutra perspetiva, quanto maior for a relevância e o grau de confiança das provas obtidas sobre uma determinada situação/distorção/omissão, tanto menor será a quantidade de provas necessária à fundamentação da opinião sobre essa situação/distorção/omissão.</w:t>
      </w:r>
    </w:p>
    <w:p w:rsidR="00581119" w:rsidRDefault="00581119" w:rsidP="00EF48A7">
      <w:pPr>
        <w:jc w:val="both"/>
        <w:rPr>
          <w:sz w:val="36"/>
          <w:szCs w:val="36"/>
        </w:rPr>
      </w:pPr>
    </w:p>
    <w:p w:rsidR="006F1E36" w:rsidRDefault="00625812" w:rsidP="00EF48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 existir </w:t>
      </w:r>
      <w:r w:rsidRPr="000A26E0">
        <w:rPr>
          <w:color w:val="FF0000"/>
          <w:sz w:val="36"/>
          <w:szCs w:val="36"/>
        </w:rPr>
        <w:t>inconsistência entre provas</w:t>
      </w:r>
      <w:r>
        <w:rPr>
          <w:sz w:val="36"/>
          <w:szCs w:val="36"/>
        </w:rPr>
        <w:t xml:space="preserve"> obtidas pelo auditor</w:t>
      </w:r>
      <w:r w:rsidRPr="000836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sobre uma determinada situação/distorção/omissão, deverá, sempre que possível, ser </w:t>
      </w:r>
      <w:r w:rsidRPr="000A26E0">
        <w:rPr>
          <w:color w:val="FF0000"/>
          <w:sz w:val="36"/>
          <w:szCs w:val="36"/>
        </w:rPr>
        <w:t>aprofundado o exame à situação/distorção</w:t>
      </w:r>
      <w:r>
        <w:rPr>
          <w:color w:val="FF0000"/>
          <w:sz w:val="36"/>
          <w:szCs w:val="36"/>
        </w:rPr>
        <w:t>/omissão</w:t>
      </w:r>
      <w:r>
        <w:rPr>
          <w:sz w:val="36"/>
          <w:szCs w:val="36"/>
        </w:rPr>
        <w:t xml:space="preserve"> em causa a fim de clarificar os respetivos contornos e estar em condições de emitir a competente opinião.</w:t>
      </w:r>
    </w:p>
    <w:p w:rsidR="00227D8C" w:rsidRDefault="00227D8C" w:rsidP="00EF48A7">
      <w:pPr>
        <w:jc w:val="both"/>
        <w:rPr>
          <w:sz w:val="36"/>
          <w:szCs w:val="36"/>
        </w:rPr>
      </w:pPr>
    </w:p>
    <w:p w:rsidR="00625812" w:rsidRDefault="0062581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03368" w:rsidRPr="00B03368" w:rsidRDefault="00B03368" w:rsidP="00EF48A7">
      <w:pPr>
        <w:jc w:val="both"/>
        <w:rPr>
          <w:sz w:val="36"/>
          <w:szCs w:val="36"/>
          <w:highlight w:val="yellow"/>
        </w:rPr>
      </w:pPr>
      <w:r w:rsidRPr="00B03368">
        <w:rPr>
          <w:sz w:val="36"/>
          <w:szCs w:val="36"/>
          <w:highlight w:val="yellow"/>
        </w:rPr>
        <w:t>Reserva por limitação do âmbito do trabalho ou escusa de opinião</w:t>
      </w:r>
    </w:p>
    <w:p w:rsidR="00B03368" w:rsidRDefault="00B03368" w:rsidP="00B03368">
      <w:pPr>
        <w:jc w:val="both"/>
        <w:rPr>
          <w:sz w:val="36"/>
          <w:szCs w:val="36"/>
        </w:rPr>
      </w:pPr>
    </w:p>
    <w:p w:rsidR="00B03368" w:rsidRDefault="00B03368" w:rsidP="00B03368">
      <w:pPr>
        <w:jc w:val="both"/>
        <w:rPr>
          <w:sz w:val="36"/>
          <w:szCs w:val="36"/>
        </w:rPr>
      </w:pPr>
      <w:r w:rsidRPr="00041D5A">
        <w:rPr>
          <w:sz w:val="36"/>
          <w:szCs w:val="36"/>
        </w:rPr>
        <w:t>Se</w:t>
      </w:r>
      <w:r>
        <w:rPr>
          <w:sz w:val="36"/>
          <w:szCs w:val="36"/>
        </w:rPr>
        <w:t xml:space="preserve">mpre que o </w:t>
      </w:r>
      <w:r w:rsidRPr="00041D5A">
        <w:rPr>
          <w:sz w:val="36"/>
          <w:szCs w:val="36"/>
        </w:rPr>
        <w:t>auditor</w:t>
      </w:r>
      <w:r>
        <w:rPr>
          <w:sz w:val="36"/>
          <w:szCs w:val="36"/>
        </w:rPr>
        <w:t xml:space="preserve"> concluir que </w:t>
      </w:r>
      <w:r w:rsidRPr="00966E30">
        <w:rPr>
          <w:sz w:val="36"/>
          <w:szCs w:val="36"/>
          <w:u w:val="single"/>
        </w:rPr>
        <w:t xml:space="preserve">a prova recolhida não </w:t>
      </w:r>
      <w:r w:rsidR="00625812" w:rsidRPr="00966E30">
        <w:rPr>
          <w:sz w:val="36"/>
          <w:szCs w:val="36"/>
          <w:u w:val="single"/>
        </w:rPr>
        <w:t>é apropriada</w:t>
      </w:r>
      <w:r w:rsidRPr="00966E30">
        <w:rPr>
          <w:sz w:val="36"/>
          <w:szCs w:val="36"/>
          <w:u w:val="single"/>
        </w:rPr>
        <w:t xml:space="preserve"> nem suficiente para emitir opinião</w:t>
      </w:r>
      <w:r>
        <w:rPr>
          <w:sz w:val="36"/>
          <w:szCs w:val="36"/>
        </w:rPr>
        <w:t xml:space="preserve"> sobre determinada situação/distorção</w:t>
      </w:r>
      <w:r w:rsidRPr="00041D5A">
        <w:rPr>
          <w:sz w:val="36"/>
          <w:szCs w:val="36"/>
        </w:rPr>
        <w:t xml:space="preserve">, </w:t>
      </w:r>
      <w:r>
        <w:rPr>
          <w:sz w:val="36"/>
          <w:szCs w:val="36"/>
        </w:rPr>
        <w:t>o seu parecer deverá ser modificado por forma a conter</w:t>
      </w:r>
    </w:p>
    <w:p w:rsidR="00B03368" w:rsidRDefault="00B03368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Menção clara sobre a existência de uma </w:t>
      </w:r>
      <w:r w:rsidRPr="00041D5A">
        <w:rPr>
          <w:sz w:val="36"/>
          <w:szCs w:val="36"/>
        </w:rPr>
        <w:t xml:space="preserve">limitação do âmbito do seu trabalho </w:t>
      </w:r>
      <w:r>
        <w:rPr>
          <w:sz w:val="36"/>
          <w:szCs w:val="36"/>
        </w:rPr>
        <w:t>(reserva</w:t>
      </w:r>
      <w:r w:rsidR="007B71FF">
        <w:rPr>
          <w:sz w:val="36"/>
          <w:szCs w:val="36"/>
        </w:rPr>
        <w:t xml:space="preserve"> às contas</w:t>
      </w:r>
      <w:r>
        <w:rPr>
          <w:sz w:val="36"/>
          <w:szCs w:val="36"/>
        </w:rPr>
        <w:t>), ou</w:t>
      </w:r>
    </w:p>
    <w:p w:rsidR="00B03368" w:rsidRPr="00041D5A" w:rsidRDefault="00B03368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041D5A">
        <w:rPr>
          <w:sz w:val="36"/>
          <w:szCs w:val="36"/>
        </w:rPr>
        <w:t xml:space="preserve">escusa de opinião, </w:t>
      </w:r>
      <w:r>
        <w:rPr>
          <w:sz w:val="36"/>
          <w:szCs w:val="36"/>
        </w:rPr>
        <w:t>nos casos de maior gravidade</w:t>
      </w:r>
      <w:r w:rsidRPr="00041D5A">
        <w:rPr>
          <w:sz w:val="36"/>
          <w:szCs w:val="36"/>
        </w:rPr>
        <w:t>.</w:t>
      </w:r>
    </w:p>
    <w:p w:rsidR="00041D5A" w:rsidRDefault="00041D5A" w:rsidP="00B03368">
      <w:pPr>
        <w:ind w:left="567"/>
        <w:jc w:val="both"/>
        <w:rPr>
          <w:sz w:val="36"/>
          <w:szCs w:val="36"/>
        </w:rPr>
      </w:pPr>
    </w:p>
    <w:p w:rsidR="00B03368" w:rsidRDefault="00B03368" w:rsidP="00041D5A">
      <w:pPr>
        <w:jc w:val="both"/>
        <w:rPr>
          <w:sz w:val="36"/>
          <w:szCs w:val="36"/>
        </w:rPr>
      </w:pPr>
    </w:p>
    <w:p w:rsidR="007B71FF" w:rsidRDefault="007B71FF" w:rsidP="00B03368">
      <w:pPr>
        <w:jc w:val="both"/>
        <w:rPr>
          <w:color w:val="FF0000"/>
          <w:sz w:val="40"/>
          <w:szCs w:val="40"/>
        </w:rPr>
      </w:pPr>
    </w:p>
    <w:p w:rsidR="007B71FF" w:rsidRDefault="007B71FF" w:rsidP="00B03368">
      <w:pPr>
        <w:jc w:val="both"/>
        <w:rPr>
          <w:color w:val="FF0000"/>
          <w:sz w:val="40"/>
          <w:szCs w:val="40"/>
        </w:rPr>
      </w:pPr>
    </w:p>
    <w:p w:rsidR="007B71FF" w:rsidRDefault="007B71FF" w:rsidP="00B03368">
      <w:pPr>
        <w:jc w:val="both"/>
        <w:rPr>
          <w:color w:val="FF0000"/>
          <w:sz w:val="40"/>
          <w:szCs w:val="40"/>
        </w:rPr>
      </w:pPr>
    </w:p>
    <w:p w:rsidR="007B71FF" w:rsidRDefault="007B71FF" w:rsidP="00B03368">
      <w:pPr>
        <w:jc w:val="both"/>
        <w:rPr>
          <w:color w:val="FF0000"/>
          <w:sz w:val="40"/>
          <w:szCs w:val="40"/>
        </w:rPr>
      </w:pPr>
    </w:p>
    <w:p w:rsidR="00B03368" w:rsidRDefault="00B03368" w:rsidP="00B03368">
      <w:pPr>
        <w:jc w:val="both"/>
        <w:rPr>
          <w:color w:val="FF0000"/>
          <w:sz w:val="40"/>
          <w:szCs w:val="40"/>
        </w:rPr>
      </w:pPr>
      <w:r w:rsidRPr="00B03368">
        <w:rPr>
          <w:color w:val="FF0000"/>
          <w:sz w:val="40"/>
          <w:szCs w:val="40"/>
        </w:rPr>
        <w:t>Tipos de prova</w:t>
      </w:r>
    </w:p>
    <w:p w:rsidR="000A26E0" w:rsidRDefault="000A26E0" w:rsidP="00B03368">
      <w:pPr>
        <w:jc w:val="both"/>
        <w:rPr>
          <w:color w:val="FF0000"/>
          <w:sz w:val="40"/>
          <w:szCs w:val="40"/>
        </w:rPr>
      </w:pPr>
    </w:p>
    <w:p w:rsidR="00B03368" w:rsidRPr="000A26E0" w:rsidRDefault="00B03368" w:rsidP="000A26E0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0A26E0">
        <w:rPr>
          <w:sz w:val="36"/>
          <w:szCs w:val="36"/>
          <w:highlight w:val="yellow"/>
        </w:rPr>
        <w:t>Sistema contabilístico</w:t>
      </w:r>
      <w:r w:rsidR="00A136CF" w:rsidRPr="000A26E0">
        <w:rPr>
          <w:sz w:val="36"/>
          <w:szCs w:val="36"/>
          <w:highlight w:val="yellow"/>
        </w:rPr>
        <w:t>: os registos e livros de escrita</w:t>
      </w:r>
    </w:p>
    <w:p w:rsidR="0071482F" w:rsidRDefault="0071482F" w:rsidP="000A26E0">
      <w:pPr>
        <w:ind w:left="360"/>
        <w:jc w:val="both"/>
        <w:rPr>
          <w:sz w:val="36"/>
          <w:szCs w:val="36"/>
        </w:rPr>
      </w:pPr>
    </w:p>
    <w:p w:rsidR="000A26E0" w:rsidRDefault="000A26E0" w:rsidP="000A26E0">
      <w:pPr>
        <w:jc w:val="both"/>
        <w:rPr>
          <w:sz w:val="36"/>
          <w:szCs w:val="36"/>
        </w:rPr>
      </w:pPr>
      <w:r>
        <w:rPr>
          <w:sz w:val="36"/>
          <w:szCs w:val="36"/>
        </w:rPr>
        <w:t>Os livros de escrita e os registos contabilísticos constituem prova de auditoria fundamental, não só para fundamentar a opinião sobre</w:t>
      </w:r>
      <w:r w:rsidR="00C33AEC">
        <w:rPr>
          <w:sz w:val="36"/>
          <w:szCs w:val="36"/>
        </w:rPr>
        <w:t xml:space="preserve"> as</w:t>
      </w:r>
      <w:r>
        <w:rPr>
          <w:sz w:val="36"/>
          <w:szCs w:val="36"/>
        </w:rPr>
        <w:t xml:space="preserve"> </w:t>
      </w:r>
      <w:r w:rsidR="00C33AEC">
        <w:rPr>
          <w:sz w:val="36"/>
          <w:szCs w:val="36"/>
        </w:rPr>
        <w:t>demonstrações financeiras, mas também sobre a qualidade e grau de confiança d</w:t>
      </w:r>
      <w:r>
        <w:rPr>
          <w:sz w:val="36"/>
          <w:szCs w:val="36"/>
        </w:rPr>
        <w:t>o controlo int</w:t>
      </w:r>
      <w:r w:rsidR="00C33AEC">
        <w:rPr>
          <w:sz w:val="36"/>
          <w:szCs w:val="36"/>
        </w:rPr>
        <w:t>erno</w:t>
      </w:r>
      <w:r>
        <w:rPr>
          <w:sz w:val="36"/>
          <w:szCs w:val="36"/>
        </w:rPr>
        <w:t>.</w:t>
      </w:r>
    </w:p>
    <w:p w:rsidR="000A26E0" w:rsidRDefault="000A26E0" w:rsidP="00C33AEC">
      <w:pPr>
        <w:jc w:val="both"/>
        <w:rPr>
          <w:sz w:val="36"/>
          <w:szCs w:val="36"/>
        </w:rPr>
      </w:pPr>
    </w:p>
    <w:p w:rsidR="00C33AEC" w:rsidRDefault="00C33AEC" w:rsidP="00C33AE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Desde o ponto de partida, isto é, os saldos iniciais do exercício, até às demonstrações financeiras finais foi necessário proceder a múltiplos registos contabilísticos que devem estar apropriadamente transcritos no </w:t>
      </w:r>
      <w:r w:rsidRPr="00C33AEC">
        <w:rPr>
          <w:color w:val="FF0000"/>
          <w:sz w:val="36"/>
          <w:szCs w:val="36"/>
        </w:rPr>
        <w:t>Diário</w:t>
      </w:r>
      <w:r>
        <w:rPr>
          <w:sz w:val="36"/>
          <w:szCs w:val="36"/>
        </w:rPr>
        <w:t xml:space="preserve">, </w:t>
      </w:r>
      <w:r w:rsidRPr="00C33AEC">
        <w:rPr>
          <w:color w:val="FF0000"/>
          <w:sz w:val="36"/>
          <w:szCs w:val="36"/>
        </w:rPr>
        <w:t>Razão</w:t>
      </w:r>
      <w:r>
        <w:rPr>
          <w:sz w:val="36"/>
          <w:szCs w:val="36"/>
        </w:rPr>
        <w:t xml:space="preserve"> e </w:t>
      </w:r>
      <w:r w:rsidRPr="00C33AEC">
        <w:rPr>
          <w:color w:val="FF0000"/>
          <w:sz w:val="36"/>
          <w:szCs w:val="36"/>
        </w:rPr>
        <w:t>balancetes</w:t>
      </w:r>
      <w:r>
        <w:rPr>
          <w:sz w:val="36"/>
          <w:szCs w:val="36"/>
        </w:rPr>
        <w:t xml:space="preserve">. Para além da documentação justificativa que serviu de suporte aos lançamentos contabilísticos, os correspondentes registos </w:t>
      </w:r>
      <w:r w:rsidR="00881A58">
        <w:rPr>
          <w:sz w:val="36"/>
          <w:szCs w:val="36"/>
        </w:rPr>
        <w:t>nestes livros</w:t>
      </w:r>
      <w:r>
        <w:rPr>
          <w:sz w:val="36"/>
          <w:szCs w:val="36"/>
        </w:rPr>
        <w:t xml:space="preserve"> </w:t>
      </w:r>
      <w:r w:rsidR="0071482F">
        <w:rPr>
          <w:sz w:val="36"/>
          <w:szCs w:val="36"/>
        </w:rPr>
        <w:t>servem de elemento de prova para o auditor.</w:t>
      </w:r>
    </w:p>
    <w:p w:rsidR="00402031" w:rsidRDefault="00402031" w:rsidP="000A26E0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402031" w:rsidRDefault="00402031" w:rsidP="000A26E0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03368" w:rsidRPr="000A26E0" w:rsidRDefault="00B03368" w:rsidP="000A26E0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0A26E0">
        <w:rPr>
          <w:sz w:val="36"/>
          <w:szCs w:val="36"/>
          <w:highlight w:val="yellow"/>
        </w:rPr>
        <w:t>Provas documentais</w:t>
      </w:r>
      <w:r w:rsidR="00C33AEC">
        <w:rPr>
          <w:sz w:val="36"/>
          <w:szCs w:val="36"/>
          <w:highlight w:val="yellow"/>
        </w:rPr>
        <w:t xml:space="preserve"> obtidas na empresa auditada</w:t>
      </w:r>
    </w:p>
    <w:p w:rsidR="000A26E0" w:rsidRDefault="000A26E0" w:rsidP="000A26E0">
      <w:pPr>
        <w:jc w:val="both"/>
        <w:rPr>
          <w:sz w:val="36"/>
          <w:szCs w:val="36"/>
        </w:rPr>
      </w:pPr>
    </w:p>
    <w:p w:rsidR="00D350D4" w:rsidRPr="008F501E" w:rsidRDefault="00D350D4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 w:rsidRPr="008F501E">
        <w:rPr>
          <w:sz w:val="36"/>
          <w:szCs w:val="36"/>
          <w:u w:val="thick" w:color="008080"/>
        </w:rPr>
        <w:t>Documentos externos arquivados na empresa auditada</w:t>
      </w:r>
    </w:p>
    <w:p w:rsidR="008F501E" w:rsidRDefault="008F501E" w:rsidP="00D350D4">
      <w:pPr>
        <w:jc w:val="both"/>
        <w:rPr>
          <w:sz w:val="36"/>
          <w:szCs w:val="36"/>
        </w:rPr>
      </w:pPr>
    </w:p>
    <w:p w:rsidR="008F501E" w:rsidRDefault="008F501E" w:rsidP="00D350D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São as </w:t>
      </w:r>
      <w:r w:rsidR="00625812">
        <w:rPr>
          <w:sz w:val="36"/>
          <w:szCs w:val="36"/>
        </w:rPr>
        <w:t>faturas</w:t>
      </w:r>
      <w:r>
        <w:rPr>
          <w:sz w:val="36"/>
          <w:szCs w:val="36"/>
        </w:rPr>
        <w:t xml:space="preserve"> de fornecedores, os </w:t>
      </w:r>
      <w:r w:rsidR="00625812">
        <w:rPr>
          <w:sz w:val="36"/>
          <w:szCs w:val="36"/>
        </w:rPr>
        <w:t>extratos</w:t>
      </w:r>
      <w:r>
        <w:rPr>
          <w:sz w:val="36"/>
          <w:szCs w:val="36"/>
        </w:rPr>
        <w:t xml:space="preserve"> bancários, as notas de encomenda dos clientes e outros documentos cujos originais estão arquivados na empresa auditada. Não devem ser utilizados em auditoria fotocópias ou fax dos originais.</w:t>
      </w:r>
    </w:p>
    <w:p w:rsidR="008F501E" w:rsidRDefault="008F501E" w:rsidP="00D350D4">
      <w:pPr>
        <w:jc w:val="both"/>
        <w:rPr>
          <w:sz w:val="36"/>
          <w:szCs w:val="36"/>
        </w:rPr>
      </w:pPr>
    </w:p>
    <w:p w:rsidR="00D350D4" w:rsidRPr="008F501E" w:rsidRDefault="00D350D4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 w:rsidRPr="008F501E">
        <w:rPr>
          <w:sz w:val="36"/>
          <w:szCs w:val="36"/>
          <w:u w:val="thick" w:color="008080"/>
        </w:rPr>
        <w:t>Cópias de Documentos internos remetidos para o exterior</w:t>
      </w:r>
    </w:p>
    <w:p w:rsidR="008F501E" w:rsidRDefault="008F501E" w:rsidP="00D350D4">
      <w:pPr>
        <w:jc w:val="both"/>
        <w:rPr>
          <w:sz w:val="36"/>
          <w:szCs w:val="36"/>
        </w:rPr>
      </w:pPr>
    </w:p>
    <w:p w:rsidR="003E535B" w:rsidRDefault="008F501E" w:rsidP="00D350D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 certos documentos emitidos pela empresa, os originais são </w:t>
      </w:r>
      <w:r w:rsidR="007B71FF">
        <w:rPr>
          <w:sz w:val="36"/>
          <w:szCs w:val="36"/>
        </w:rPr>
        <w:t xml:space="preserve">enviados </w:t>
      </w:r>
      <w:r>
        <w:rPr>
          <w:sz w:val="36"/>
          <w:szCs w:val="36"/>
        </w:rPr>
        <w:t>ao destinatário</w:t>
      </w:r>
      <w:r w:rsidR="00ED2187">
        <w:rPr>
          <w:sz w:val="36"/>
          <w:szCs w:val="36"/>
        </w:rPr>
        <w:t xml:space="preserve">, ficando as </w:t>
      </w:r>
      <w:r>
        <w:rPr>
          <w:sz w:val="36"/>
          <w:szCs w:val="36"/>
        </w:rPr>
        <w:t>cópia</w:t>
      </w:r>
      <w:r w:rsidR="00ED2187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="00ED2187">
        <w:rPr>
          <w:sz w:val="36"/>
          <w:szCs w:val="36"/>
        </w:rPr>
        <w:t xml:space="preserve">arquivadas </w:t>
      </w:r>
      <w:r>
        <w:rPr>
          <w:sz w:val="36"/>
          <w:szCs w:val="36"/>
        </w:rPr>
        <w:t xml:space="preserve">na empresa auditada. É o caso dos cheques bancários, das </w:t>
      </w:r>
      <w:r w:rsidR="00625812">
        <w:rPr>
          <w:sz w:val="36"/>
          <w:szCs w:val="36"/>
        </w:rPr>
        <w:t>faturas</w:t>
      </w:r>
      <w:r>
        <w:rPr>
          <w:sz w:val="36"/>
          <w:szCs w:val="36"/>
        </w:rPr>
        <w:t xml:space="preserve"> enviadas aos clientes, </w:t>
      </w:r>
      <w:r w:rsidR="007B71FF">
        <w:rPr>
          <w:sz w:val="36"/>
          <w:szCs w:val="36"/>
        </w:rPr>
        <w:t xml:space="preserve">das </w:t>
      </w:r>
      <w:r>
        <w:rPr>
          <w:sz w:val="36"/>
          <w:szCs w:val="36"/>
        </w:rPr>
        <w:t>notas de encome</w:t>
      </w:r>
      <w:r w:rsidR="00ED2187">
        <w:rPr>
          <w:sz w:val="36"/>
          <w:szCs w:val="36"/>
        </w:rPr>
        <w:t>nda remetidas aos fornecedores.</w:t>
      </w:r>
      <w:r w:rsidR="003E535B">
        <w:rPr>
          <w:sz w:val="36"/>
          <w:szCs w:val="36"/>
        </w:rPr>
        <w:t xml:space="preserve"> </w:t>
      </w:r>
      <w:r w:rsidR="0012357E">
        <w:rPr>
          <w:sz w:val="36"/>
          <w:szCs w:val="36"/>
        </w:rPr>
        <w:t xml:space="preserve">O grau de confiança que </w:t>
      </w:r>
      <w:r w:rsidR="003E535B">
        <w:rPr>
          <w:sz w:val="36"/>
          <w:szCs w:val="36"/>
        </w:rPr>
        <w:t>o auditor</w:t>
      </w:r>
      <w:r w:rsidR="0012357E">
        <w:rPr>
          <w:sz w:val="36"/>
          <w:szCs w:val="36"/>
        </w:rPr>
        <w:t xml:space="preserve"> nelas pode depositar</w:t>
      </w:r>
      <w:r w:rsidR="003E535B">
        <w:rPr>
          <w:sz w:val="36"/>
          <w:szCs w:val="36"/>
        </w:rPr>
        <w:t xml:space="preserve"> está muito relacionad</w:t>
      </w:r>
      <w:r w:rsidR="0012357E">
        <w:rPr>
          <w:sz w:val="36"/>
          <w:szCs w:val="36"/>
        </w:rPr>
        <w:t>o</w:t>
      </w:r>
      <w:r w:rsidR="003E535B">
        <w:rPr>
          <w:sz w:val="36"/>
          <w:szCs w:val="36"/>
        </w:rPr>
        <w:t xml:space="preserve"> com a qualidade do sistema de controlo interno implantado e mais especificamente com a segregação de funções existente.</w:t>
      </w:r>
    </w:p>
    <w:p w:rsidR="008F501E" w:rsidRDefault="008F501E" w:rsidP="00D350D4">
      <w:pPr>
        <w:jc w:val="both"/>
        <w:rPr>
          <w:sz w:val="36"/>
          <w:szCs w:val="36"/>
        </w:rPr>
      </w:pPr>
    </w:p>
    <w:p w:rsidR="00D350D4" w:rsidRPr="003E535B" w:rsidRDefault="00D350D4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 w:rsidRPr="003E535B">
        <w:rPr>
          <w:sz w:val="36"/>
          <w:szCs w:val="36"/>
          <w:u w:val="thick" w:color="008080"/>
        </w:rPr>
        <w:t xml:space="preserve">Documentos internos </w:t>
      </w:r>
    </w:p>
    <w:p w:rsidR="00D350D4" w:rsidRDefault="00D350D4" w:rsidP="000A26E0">
      <w:pPr>
        <w:jc w:val="both"/>
        <w:rPr>
          <w:sz w:val="36"/>
          <w:szCs w:val="36"/>
        </w:rPr>
      </w:pPr>
    </w:p>
    <w:p w:rsidR="000A26E0" w:rsidRDefault="003E535B" w:rsidP="000A26E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Os documentos internos, </w:t>
      </w:r>
      <w:r w:rsidR="007B71FF">
        <w:rPr>
          <w:sz w:val="36"/>
          <w:szCs w:val="36"/>
        </w:rPr>
        <w:t xml:space="preserve">isto é, os </w:t>
      </w:r>
      <w:r>
        <w:rPr>
          <w:sz w:val="36"/>
          <w:szCs w:val="36"/>
        </w:rPr>
        <w:t xml:space="preserve">que são elaborados e conservados na empresa auditada, tais como requisições de compras, guias de entrada em armazém, notas de aprovação de crédito a clientes, estão sujeitos a maior manipulação do que o outro tipo de documentação, podendo ser mais facilmente falsificados do que o outro tipo de provas documentais. O controlo interno é também essencial para prevenir este tipo de fraudes e conferir maior </w:t>
      </w:r>
      <w:r w:rsidR="00ED2187">
        <w:rPr>
          <w:sz w:val="36"/>
          <w:szCs w:val="36"/>
        </w:rPr>
        <w:t>grau de confiança n</w:t>
      </w:r>
      <w:r>
        <w:rPr>
          <w:sz w:val="36"/>
          <w:szCs w:val="36"/>
        </w:rPr>
        <w:t>estas provas.</w:t>
      </w:r>
    </w:p>
    <w:p w:rsidR="00402031" w:rsidRDefault="00402031" w:rsidP="003E535B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5A6E93" w:rsidRDefault="005A6E93" w:rsidP="003E535B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03368" w:rsidRPr="003E535B" w:rsidRDefault="003E535B" w:rsidP="003E535B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3E535B">
        <w:rPr>
          <w:sz w:val="36"/>
          <w:szCs w:val="36"/>
          <w:highlight w:val="yellow"/>
        </w:rPr>
        <w:t>Evidência física</w:t>
      </w:r>
    </w:p>
    <w:p w:rsidR="0071482F" w:rsidRDefault="0071482F" w:rsidP="003E535B">
      <w:pPr>
        <w:ind w:left="360"/>
        <w:jc w:val="both"/>
        <w:rPr>
          <w:sz w:val="36"/>
          <w:szCs w:val="36"/>
        </w:rPr>
      </w:pPr>
    </w:p>
    <w:p w:rsidR="0071482F" w:rsidRDefault="00E16D17" w:rsidP="00E16D1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prova física obtida pelo auditor através da observação de alguns </w:t>
      </w:r>
      <w:r w:rsidR="00625812">
        <w:rPr>
          <w:sz w:val="36"/>
          <w:szCs w:val="36"/>
        </w:rPr>
        <w:t>ativos</w:t>
      </w:r>
      <w:r>
        <w:rPr>
          <w:sz w:val="36"/>
          <w:szCs w:val="36"/>
        </w:rPr>
        <w:t xml:space="preserve"> é importante para fundamentar a </w:t>
      </w:r>
      <w:r w:rsidRPr="0071482F">
        <w:rPr>
          <w:color w:val="FF0000"/>
          <w:sz w:val="36"/>
          <w:szCs w:val="36"/>
        </w:rPr>
        <w:t>existência</w:t>
      </w:r>
      <w:r>
        <w:rPr>
          <w:sz w:val="36"/>
          <w:szCs w:val="36"/>
        </w:rPr>
        <w:t xml:space="preserve"> destes, embora seja insuficiente para determinar a sua real propriedade, qualidade ou valor. </w:t>
      </w:r>
    </w:p>
    <w:p w:rsidR="0071482F" w:rsidRDefault="0071482F" w:rsidP="00E16D17">
      <w:pPr>
        <w:jc w:val="both"/>
        <w:rPr>
          <w:sz w:val="36"/>
          <w:szCs w:val="36"/>
        </w:rPr>
      </w:pPr>
    </w:p>
    <w:p w:rsidR="00E16D17" w:rsidRDefault="00E16D17" w:rsidP="00E16D17">
      <w:pPr>
        <w:jc w:val="both"/>
        <w:rPr>
          <w:sz w:val="36"/>
          <w:szCs w:val="36"/>
        </w:rPr>
      </w:pPr>
      <w:r>
        <w:rPr>
          <w:sz w:val="36"/>
          <w:szCs w:val="36"/>
        </w:rPr>
        <w:t>O auditor obtém evidência física quando:</w:t>
      </w:r>
    </w:p>
    <w:p w:rsidR="00E16D17" w:rsidRDefault="00E16D17" w:rsidP="00E16D17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procede à contagem dos valores em caixa</w:t>
      </w:r>
    </w:p>
    <w:p w:rsidR="003E535B" w:rsidRDefault="00881A58" w:rsidP="00E16D17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assiste à contagem dos inventários que a empresa auditada deve periodicamente realizar</w:t>
      </w:r>
    </w:p>
    <w:p w:rsidR="00E16D17" w:rsidRDefault="00625812" w:rsidP="00E16D17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inspeciona</w:t>
      </w:r>
      <w:r w:rsidR="00E16D17">
        <w:rPr>
          <w:sz w:val="36"/>
          <w:szCs w:val="36"/>
        </w:rPr>
        <w:t xml:space="preserve"> edifícios e equipamentos</w:t>
      </w:r>
    </w:p>
    <w:p w:rsidR="00884E59" w:rsidRDefault="00884E59" w:rsidP="003E535B">
      <w:pPr>
        <w:ind w:left="360"/>
        <w:jc w:val="both"/>
        <w:rPr>
          <w:sz w:val="36"/>
          <w:szCs w:val="36"/>
        </w:rPr>
      </w:pPr>
    </w:p>
    <w:p w:rsidR="00E16D17" w:rsidRDefault="00E16D17" w:rsidP="00E16D1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03368" w:rsidRPr="00E16D17" w:rsidRDefault="00B03368" w:rsidP="00E16D1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E16D17">
        <w:rPr>
          <w:sz w:val="36"/>
          <w:szCs w:val="36"/>
          <w:highlight w:val="yellow"/>
        </w:rPr>
        <w:t>Provas fornecidas por terceiros</w:t>
      </w:r>
    </w:p>
    <w:p w:rsidR="00E16D17" w:rsidRDefault="00E16D17" w:rsidP="00E16D17">
      <w:pPr>
        <w:jc w:val="both"/>
        <w:rPr>
          <w:sz w:val="36"/>
          <w:szCs w:val="36"/>
          <w:u w:val="thick" w:color="008080"/>
        </w:rPr>
      </w:pPr>
    </w:p>
    <w:p w:rsidR="00884E59" w:rsidRPr="008F501E" w:rsidRDefault="00BA668C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>
        <w:rPr>
          <w:sz w:val="36"/>
          <w:szCs w:val="36"/>
          <w:u w:val="thick" w:color="008080"/>
        </w:rPr>
        <w:t>Respostas a circularizações realizadas pelo</w:t>
      </w:r>
      <w:r w:rsidR="0071482F">
        <w:rPr>
          <w:sz w:val="36"/>
          <w:szCs w:val="36"/>
          <w:u w:val="thick" w:color="008080"/>
        </w:rPr>
        <w:t xml:space="preserve"> </w:t>
      </w:r>
      <w:r w:rsidR="00884E59" w:rsidRPr="008F501E">
        <w:rPr>
          <w:sz w:val="36"/>
          <w:szCs w:val="36"/>
          <w:u w:val="thick" w:color="008080"/>
        </w:rPr>
        <w:t>auditor</w:t>
      </w:r>
    </w:p>
    <w:p w:rsidR="00884E59" w:rsidRDefault="00884E59" w:rsidP="00884E59">
      <w:pPr>
        <w:jc w:val="both"/>
        <w:rPr>
          <w:sz w:val="36"/>
          <w:szCs w:val="36"/>
        </w:rPr>
      </w:pPr>
    </w:p>
    <w:p w:rsidR="00884E59" w:rsidRDefault="00884E59" w:rsidP="00884E5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Respostas a pedidos de informação solicitados a terceiros </w:t>
      </w:r>
      <w:r w:rsidR="00BA668C">
        <w:rPr>
          <w:sz w:val="36"/>
          <w:szCs w:val="36"/>
        </w:rPr>
        <w:t xml:space="preserve">que tiveram </w:t>
      </w:r>
      <w:r w:rsidR="0071482F">
        <w:rPr>
          <w:sz w:val="36"/>
          <w:szCs w:val="36"/>
        </w:rPr>
        <w:t xml:space="preserve">relacionamento com a empresa auditada </w:t>
      </w:r>
      <w:r>
        <w:rPr>
          <w:sz w:val="36"/>
          <w:szCs w:val="36"/>
        </w:rPr>
        <w:t xml:space="preserve">(bancos, cliente, fornecedores, </w:t>
      </w:r>
      <w:r w:rsidR="0071482F">
        <w:rPr>
          <w:sz w:val="36"/>
          <w:szCs w:val="36"/>
        </w:rPr>
        <w:t xml:space="preserve">advogados, </w:t>
      </w:r>
      <w:r>
        <w:rPr>
          <w:sz w:val="36"/>
          <w:szCs w:val="36"/>
        </w:rPr>
        <w:t xml:space="preserve">etc.), por </w:t>
      </w:r>
      <w:proofErr w:type="gramStart"/>
      <w:r>
        <w:rPr>
          <w:sz w:val="36"/>
          <w:szCs w:val="36"/>
        </w:rPr>
        <w:t xml:space="preserve">estes </w:t>
      </w:r>
      <w:r w:rsidR="00625812">
        <w:rPr>
          <w:sz w:val="36"/>
          <w:szCs w:val="36"/>
        </w:rPr>
        <w:t>preparadas</w:t>
      </w:r>
      <w:proofErr w:type="gramEnd"/>
      <w:r w:rsidR="00625812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dirigid</w:t>
      </w:r>
      <w:r w:rsidR="0071482F">
        <w:rPr>
          <w:sz w:val="36"/>
          <w:szCs w:val="36"/>
        </w:rPr>
        <w:t>a</w:t>
      </w:r>
      <w:r>
        <w:rPr>
          <w:sz w:val="36"/>
          <w:szCs w:val="36"/>
        </w:rPr>
        <w:t xml:space="preserve">s </w:t>
      </w:r>
      <w:r w:rsidR="007B71FF">
        <w:rPr>
          <w:sz w:val="36"/>
          <w:szCs w:val="36"/>
        </w:rPr>
        <w:t xml:space="preserve">diretamente </w:t>
      </w:r>
      <w:r>
        <w:rPr>
          <w:sz w:val="36"/>
          <w:szCs w:val="36"/>
        </w:rPr>
        <w:t xml:space="preserve">ao escritório do auditor. </w:t>
      </w:r>
    </w:p>
    <w:p w:rsidR="003E535B" w:rsidRDefault="003E535B" w:rsidP="0071482F">
      <w:pPr>
        <w:jc w:val="both"/>
        <w:rPr>
          <w:sz w:val="36"/>
          <w:szCs w:val="36"/>
        </w:rPr>
      </w:pPr>
    </w:p>
    <w:p w:rsidR="0071482F" w:rsidRDefault="0071482F" w:rsidP="0071482F">
      <w:pPr>
        <w:jc w:val="both"/>
        <w:rPr>
          <w:sz w:val="36"/>
          <w:szCs w:val="36"/>
        </w:rPr>
      </w:pPr>
      <w:r>
        <w:rPr>
          <w:sz w:val="36"/>
          <w:szCs w:val="36"/>
        </w:rPr>
        <w:t>Também se solicita aos advogados que tratam do contencioso da empresa auditada informações sobre os proce</w:t>
      </w:r>
      <w:r w:rsidR="00625812">
        <w:rPr>
          <w:sz w:val="36"/>
          <w:szCs w:val="36"/>
        </w:rPr>
        <w:t>ssos em curso, incluindo perspe</w:t>
      </w:r>
      <w:r>
        <w:rPr>
          <w:sz w:val="36"/>
          <w:szCs w:val="36"/>
        </w:rPr>
        <w:t xml:space="preserve">tivas de recuperação de valores </w:t>
      </w:r>
      <w:r w:rsidR="00BA668C">
        <w:rPr>
          <w:sz w:val="36"/>
          <w:szCs w:val="36"/>
        </w:rPr>
        <w:t xml:space="preserve">a receber </w:t>
      </w:r>
      <w:r>
        <w:rPr>
          <w:sz w:val="36"/>
          <w:szCs w:val="36"/>
        </w:rPr>
        <w:t xml:space="preserve">e </w:t>
      </w:r>
      <w:r w:rsidR="00BA668C">
        <w:rPr>
          <w:sz w:val="36"/>
          <w:szCs w:val="36"/>
        </w:rPr>
        <w:t xml:space="preserve">previsão </w:t>
      </w:r>
      <w:r>
        <w:rPr>
          <w:sz w:val="36"/>
          <w:szCs w:val="36"/>
        </w:rPr>
        <w:t>de responsabilidades contingentes.</w:t>
      </w:r>
    </w:p>
    <w:p w:rsidR="00227D8C" w:rsidRDefault="00227D8C" w:rsidP="0071482F">
      <w:pPr>
        <w:jc w:val="both"/>
        <w:rPr>
          <w:sz w:val="36"/>
          <w:szCs w:val="36"/>
        </w:rPr>
      </w:pPr>
    </w:p>
    <w:p w:rsidR="003D1A77" w:rsidRPr="008F501E" w:rsidRDefault="003D1A77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>
        <w:rPr>
          <w:sz w:val="36"/>
          <w:szCs w:val="36"/>
          <w:u w:val="thick" w:color="008080"/>
        </w:rPr>
        <w:t>Pareceres de especialistas</w:t>
      </w:r>
    </w:p>
    <w:p w:rsidR="0071482F" w:rsidRDefault="0071482F" w:rsidP="0071482F">
      <w:pPr>
        <w:jc w:val="both"/>
        <w:rPr>
          <w:sz w:val="36"/>
          <w:szCs w:val="36"/>
        </w:rPr>
      </w:pPr>
    </w:p>
    <w:p w:rsidR="003D1A77" w:rsidRDefault="007B71FF" w:rsidP="0071482F">
      <w:pPr>
        <w:jc w:val="both"/>
        <w:rPr>
          <w:sz w:val="36"/>
          <w:szCs w:val="36"/>
        </w:rPr>
      </w:pPr>
      <w:r>
        <w:rPr>
          <w:sz w:val="36"/>
          <w:szCs w:val="36"/>
        </w:rPr>
        <w:t>Em certos casos (inventários</w:t>
      </w:r>
      <w:r w:rsidR="003D1A77">
        <w:rPr>
          <w:sz w:val="36"/>
          <w:szCs w:val="36"/>
        </w:rPr>
        <w:t xml:space="preserve"> ou outros </w:t>
      </w:r>
      <w:r w:rsidR="00625812">
        <w:rPr>
          <w:sz w:val="36"/>
          <w:szCs w:val="36"/>
        </w:rPr>
        <w:t>ativos</w:t>
      </w:r>
      <w:r w:rsidR="003D1A77">
        <w:rPr>
          <w:sz w:val="36"/>
          <w:szCs w:val="36"/>
        </w:rPr>
        <w:t xml:space="preserve"> com exigências de mensuração específicas) o</w:t>
      </w:r>
      <w:r>
        <w:rPr>
          <w:sz w:val="36"/>
          <w:szCs w:val="36"/>
        </w:rPr>
        <w:t xml:space="preserve"> auditor recorre a </w:t>
      </w:r>
      <w:r w:rsidR="003D1A77">
        <w:rPr>
          <w:sz w:val="36"/>
          <w:szCs w:val="36"/>
        </w:rPr>
        <w:t>especialistas para fundamentar apropriadamente a sua opinião. Os relatórios/pareceres que estes especialistas produzem constituem nessas circunstâncias prova essencial de auditoria.</w:t>
      </w:r>
    </w:p>
    <w:p w:rsidR="00402031" w:rsidRDefault="00402031" w:rsidP="003D1A7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7B71FF" w:rsidRDefault="007B71FF" w:rsidP="003D1A7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03368" w:rsidRPr="003D1A77" w:rsidRDefault="00B03368" w:rsidP="003D1A7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3D1A77">
        <w:rPr>
          <w:sz w:val="36"/>
          <w:szCs w:val="36"/>
          <w:highlight w:val="yellow"/>
        </w:rPr>
        <w:t>Cálculos</w:t>
      </w:r>
      <w:r w:rsidR="003D1A77">
        <w:rPr>
          <w:sz w:val="36"/>
          <w:szCs w:val="36"/>
          <w:highlight w:val="yellow"/>
        </w:rPr>
        <w:t xml:space="preserve"> </w:t>
      </w:r>
      <w:r w:rsidR="00812938">
        <w:rPr>
          <w:sz w:val="36"/>
          <w:szCs w:val="36"/>
          <w:highlight w:val="yellow"/>
        </w:rPr>
        <w:t xml:space="preserve">e </w:t>
      </w:r>
      <w:proofErr w:type="spellStart"/>
      <w:r w:rsidR="00EB734F">
        <w:rPr>
          <w:sz w:val="36"/>
          <w:szCs w:val="36"/>
          <w:highlight w:val="yellow"/>
        </w:rPr>
        <w:t>reexecuções</w:t>
      </w:r>
      <w:proofErr w:type="spellEnd"/>
      <w:r w:rsidR="00EB734F">
        <w:rPr>
          <w:sz w:val="36"/>
          <w:szCs w:val="36"/>
          <w:highlight w:val="yellow"/>
        </w:rPr>
        <w:t xml:space="preserve"> (</w:t>
      </w:r>
      <w:r w:rsidR="00812938">
        <w:rPr>
          <w:sz w:val="36"/>
          <w:szCs w:val="36"/>
          <w:highlight w:val="yellow"/>
        </w:rPr>
        <w:t>reprocessamentos</w:t>
      </w:r>
      <w:r w:rsidR="00EB734F">
        <w:rPr>
          <w:sz w:val="36"/>
          <w:szCs w:val="36"/>
          <w:highlight w:val="yellow"/>
        </w:rPr>
        <w:t>)</w:t>
      </w:r>
      <w:r w:rsidR="00812938">
        <w:rPr>
          <w:sz w:val="36"/>
          <w:szCs w:val="36"/>
          <w:highlight w:val="yellow"/>
        </w:rPr>
        <w:t xml:space="preserve"> </w:t>
      </w:r>
      <w:r w:rsidR="003D1A77">
        <w:rPr>
          <w:sz w:val="36"/>
          <w:szCs w:val="36"/>
          <w:highlight w:val="yellow"/>
        </w:rPr>
        <w:t>realizados pelo auditor</w:t>
      </w:r>
    </w:p>
    <w:p w:rsidR="003D1A77" w:rsidRDefault="003D1A77" w:rsidP="003D1A77">
      <w:pPr>
        <w:jc w:val="both"/>
        <w:rPr>
          <w:sz w:val="36"/>
          <w:szCs w:val="36"/>
        </w:rPr>
      </w:pPr>
    </w:p>
    <w:p w:rsidR="007B71FF" w:rsidRDefault="003D1A77" w:rsidP="003D1A7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Os resultados de cálculos realizados pelo auditor </w:t>
      </w:r>
      <w:r w:rsidR="00747DF4">
        <w:rPr>
          <w:sz w:val="36"/>
          <w:szCs w:val="36"/>
        </w:rPr>
        <w:t>para verificação matemática d</w:t>
      </w:r>
      <w:r w:rsidR="007B71FF">
        <w:rPr>
          <w:sz w:val="36"/>
          <w:szCs w:val="36"/>
        </w:rPr>
        <w:t>as</w:t>
      </w:r>
      <w:r w:rsidR="00747DF4">
        <w:rPr>
          <w:sz w:val="36"/>
          <w:szCs w:val="36"/>
        </w:rPr>
        <w:t xml:space="preserve"> informações contidas nas demonstrações financeiras</w:t>
      </w:r>
      <w:r w:rsidR="00812938">
        <w:rPr>
          <w:sz w:val="36"/>
          <w:szCs w:val="36"/>
        </w:rPr>
        <w:t xml:space="preserve">, bem como </w:t>
      </w:r>
      <w:r w:rsidR="007B71FF">
        <w:rPr>
          <w:sz w:val="36"/>
          <w:szCs w:val="36"/>
        </w:rPr>
        <w:t xml:space="preserve">os resultados </w:t>
      </w:r>
      <w:r w:rsidR="00812938">
        <w:rPr>
          <w:sz w:val="36"/>
          <w:szCs w:val="36"/>
        </w:rPr>
        <w:t xml:space="preserve">de operações de </w:t>
      </w:r>
      <w:proofErr w:type="spellStart"/>
      <w:r w:rsidR="00812938">
        <w:rPr>
          <w:sz w:val="36"/>
          <w:szCs w:val="36"/>
        </w:rPr>
        <w:t>reexecução</w:t>
      </w:r>
      <w:proofErr w:type="spellEnd"/>
      <w:r w:rsidR="00812938">
        <w:rPr>
          <w:sz w:val="36"/>
          <w:szCs w:val="36"/>
        </w:rPr>
        <w:t xml:space="preserve"> </w:t>
      </w:r>
      <w:r w:rsidR="00625812">
        <w:rPr>
          <w:sz w:val="36"/>
          <w:szCs w:val="36"/>
        </w:rPr>
        <w:t>efetuadas</w:t>
      </w:r>
      <w:r w:rsidR="007B71FF">
        <w:rPr>
          <w:sz w:val="36"/>
          <w:szCs w:val="36"/>
        </w:rPr>
        <w:t xml:space="preserve"> pelo auditor</w:t>
      </w:r>
      <w:r w:rsidR="00812938">
        <w:rPr>
          <w:sz w:val="36"/>
          <w:szCs w:val="36"/>
        </w:rPr>
        <w:t>,</w:t>
      </w:r>
      <w:r w:rsidR="00747DF4">
        <w:rPr>
          <w:sz w:val="36"/>
          <w:szCs w:val="36"/>
        </w:rPr>
        <w:t xml:space="preserve"> </w:t>
      </w:r>
      <w:r w:rsidR="007B71FF">
        <w:rPr>
          <w:sz w:val="36"/>
          <w:szCs w:val="36"/>
        </w:rPr>
        <w:t>s</w:t>
      </w:r>
      <w:r w:rsidR="00EB734F">
        <w:rPr>
          <w:sz w:val="36"/>
          <w:szCs w:val="36"/>
        </w:rPr>
        <w:t>ão</w:t>
      </w:r>
      <w:r w:rsidR="007B71FF">
        <w:rPr>
          <w:sz w:val="36"/>
          <w:szCs w:val="36"/>
        </w:rPr>
        <w:t xml:space="preserve"> igualmente utilizados como </w:t>
      </w:r>
      <w:r>
        <w:rPr>
          <w:sz w:val="36"/>
          <w:szCs w:val="36"/>
        </w:rPr>
        <w:t xml:space="preserve">prova </w:t>
      </w:r>
      <w:r w:rsidR="00747DF4">
        <w:rPr>
          <w:sz w:val="36"/>
          <w:szCs w:val="36"/>
        </w:rPr>
        <w:t>de</w:t>
      </w:r>
      <w:r>
        <w:rPr>
          <w:sz w:val="36"/>
          <w:szCs w:val="36"/>
        </w:rPr>
        <w:t xml:space="preserve"> </w:t>
      </w:r>
      <w:r w:rsidR="007B71FF">
        <w:rPr>
          <w:sz w:val="36"/>
          <w:szCs w:val="36"/>
        </w:rPr>
        <w:t>auditoria.</w:t>
      </w:r>
    </w:p>
    <w:p w:rsidR="003D1A77" w:rsidRDefault="003D1A77" w:rsidP="003D1A77">
      <w:pPr>
        <w:jc w:val="both"/>
        <w:rPr>
          <w:sz w:val="36"/>
          <w:szCs w:val="36"/>
        </w:rPr>
      </w:pPr>
    </w:p>
    <w:p w:rsidR="00402031" w:rsidRDefault="00402031" w:rsidP="003D1A77">
      <w:pPr>
        <w:jc w:val="both"/>
        <w:rPr>
          <w:sz w:val="36"/>
          <w:szCs w:val="36"/>
        </w:rPr>
      </w:pPr>
    </w:p>
    <w:p w:rsidR="00B03368" w:rsidRPr="003D1A77" w:rsidRDefault="004A3981" w:rsidP="003D1A7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Conclusões do r</w:t>
      </w:r>
      <w:r w:rsidR="00B03368" w:rsidRPr="003D1A77">
        <w:rPr>
          <w:sz w:val="36"/>
          <w:szCs w:val="36"/>
          <w:highlight w:val="yellow"/>
        </w:rPr>
        <w:t>elacionamento de dados</w:t>
      </w:r>
      <w:r w:rsidR="00AA3E99" w:rsidRPr="00AA3E99">
        <w:rPr>
          <w:sz w:val="36"/>
          <w:szCs w:val="36"/>
          <w:highlight w:val="yellow"/>
        </w:rPr>
        <w:t xml:space="preserve"> </w:t>
      </w:r>
      <w:r w:rsidR="00AA3E99">
        <w:rPr>
          <w:sz w:val="36"/>
          <w:szCs w:val="36"/>
          <w:highlight w:val="yellow"/>
        </w:rPr>
        <w:t>realizado pelo auditor</w:t>
      </w:r>
    </w:p>
    <w:p w:rsidR="003D1A77" w:rsidRDefault="003D1A77" w:rsidP="003D1A77">
      <w:pPr>
        <w:jc w:val="both"/>
        <w:rPr>
          <w:sz w:val="36"/>
          <w:szCs w:val="36"/>
        </w:rPr>
      </w:pPr>
    </w:p>
    <w:p w:rsidR="003D1A77" w:rsidRPr="00747DF4" w:rsidRDefault="00440616" w:rsidP="003D1A7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625812">
        <w:rPr>
          <w:sz w:val="36"/>
          <w:szCs w:val="36"/>
        </w:rPr>
        <w:t>relacionamento entre</w:t>
      </w:r>
      <w:r>
        <w:rPr>
          <w:sz w:val="36"/>
          <w:szCs w:val="36"/>
        </w:rPr>
        <w:t xml:space="preserve"> dados financeiros </w:t>
      </w:r>
      <w:r w:rsidR="00747DF4">
        <w:rPr>
          <w:sz w:val="36"/>
          <w:szCs w:val="36"/>
        </w:rPr>
        <w:t xml:space="preserve">ou entre estes </w:t>
      </w:r>
      <w:proofErr w:type="gramStart"/>
      <w:r w:rsidR="00747DF4">
        <w:rPr>
          <w:sz w:val="36"/>
          <w:szCs w:val="36"/>
        </w:rPr>
        <w:t>e</w:t>
      </w:r>
      <w:proofErr w:type="gramEnd"/>
      <w:r w:rsidR="00747DF4">
        <w:rPr>
          <w:sz w:val="36"/>
          <w:szCs w:val="36"/>
        </w:rPr>
        <w:t xml:space="preserve"> elementos não financeiros são frequentemente utilizados pelo auditor para orientar o seu exame às demonstrações financeiras de uma empresa. Por exemplo, se existe uma relação entre as vendas das lojas e o espaço em m</w:t>
      </w:r>
      <w:r w:rsidR="00747DF4">
        <w:rPr>
          <w:sz w:val="36"/>
          <w:szCs w:val="36"/>
          <w:vertAlign w:val="superscript"/>
        </w:rPr>
        <w:t>2</w:t>
      </w:r>
      <w:r w:rsidR="00747DF4">
        <w:rPr>
          <w:sz w:val="36"/>
          <w:szCs w:val="36"/>
        </w:rPr>
        <w:t xml:space="preserve"> ocupado pelas lojas, um desvio neste indicador numa determinada loja pode ser um elemento de prova, a corroborar com outros, para a ex</w:t>
      </w:r>
      <w:r w:rsidR="00910556">
        <w:rPr>
          <w:sz w:val="36"/>
          <w:szCs w:val="36"/>
        </w:rPr>
        <w:t>i</w:t>
      </w:r>
      <w:r w:rsidR="00747DF4">
        <w:rPr>
          <w:sz w:val="36"/>
          <w:szCs w:val="36"/>
        </w:rPr>
        <w:t>stência de fraudes ou erros.</w:t>
      </w:r>
    </w:p>
    <w:p w:rsidR="00CF53BC" w:rsidRDefault="00CF53BC" w:rsidP="003D1A7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B734F" w:rsidRDefault="00EB734F" w:rsidP="003D1A7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03368" w:rsidRPr="003D1A77" w:rsidRDefault="00B03368" w:rsidP="003D1A7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3D1A77">
        <w:rPr>
          <w:sz w:val="36"/>
          <w:szCs w:val="36"/>
          <w:highlight w:val="yellow"/>
        </w:rPr>
        <w:t>Informaç</w:t>
      </w:r>
      <w:r w:rsidR="00CF53BC">
        <w:rPr>
          <w:sz w:val="36"/>
          <w:szCs w:val="36"/>
          <w:highlight w:val="yellow"/>
        </w:rPr>
        <w:t xml:space="preserve">ões </w:t>
      </w:r>
      <w:r w:rsidR="00AA3E99">
        <w:rPr>
          <w:sz w:val="36"/>
          <w:szCs w:val="36"/>
          <w:highlight w:val="yellow"/>
        </w:rPr>
        <w:t>ora</w:t>
      </w:r>
      <w:r w:rsidR="00CF53BC">
        <w:rPr>
          <w:sz w:val="36"/>
          <w:szCs w:val="36"/>
          <w:highlight w:val="yellow"/>
        </w:rPr>
        <w:t>is</w:t>
      </w:r>
      <w:r w:rsidR="00AA3E99">
        <w:rPr>
          <w:sz w:val="36"/>
          <w:szCs w:val="36"/>
          <w:highlight w:val="yellow"/>
        </w:rPr>
        <w:t xml:space="preserve"> e </w:t>
      </w:r>
      <w:proofErr w:type="gramStart"/>
      <w:r w:rsidR="00AA3E99">
        <w:rPr>
          <w:sz w:val="36"/>
          <w:szCs w:val="36"/>
          <w:highlight w:val="yellow"/>
        </w:rPr>
        <w:t>escrita</w:t>
      </w:r>
      <w:r w:rsidR="00CF53BC">
        <w:rPr>
          <w:sz w:val="36"/>
          <w:szCs w:val="36"/>
          <w:highlight w:val="yellow"/>
        </w:rPr>
        <w:t>s</w:t>
      </w:r>
      <w:r w:rsidR="00AA3E99">
        <w:rPr>
          <w:sz w:val="36"/>
          <w:szCs w:val="36"/>
          <w:highlight w:val="yellow"/>
        </w:rPr>
        <w:t xml:space="preserve"> </w:t>
      </w:r>
      <w:r w:rsidRPr="003D1A77">
        <w:rPr>
          <w:sz w:val="36"/>
          <w:szCs w:val="36"/>
          <w:highlight w:val="yellow"/>
        </w:rPr>
        <w:t>prestada</w:t>
      </w:r>
      <w:proofErr w:type="gramEnd"/>
      <w:r w:rsidRPr="003D1A77">
        <w:rPr>
          <w:sz w:val="36"/>
          <w:szCs w:val="36"/>
          <w:highlight w:val="yellow"/>
        </w:rPr>
        <w:t xml:space="preserve"> p</w:t>
      </w:r>
      <w:r w:rsidR="00CF53BC">
        <w:rPr>
          <w:sz w:val="36"/>
          <w:szCs w:val="36"/>
          <w:highlight w:val="yellow"/>
        </w:rPr>
        <w:t xml:space="preserve">elos empregados ou administradores da </w:t>
      </w:r>
      <w:r w:rsidRPr="003D1A77">
        <w:rPr>
          <w:sz w:val="36"/>
          <w:szCs w:val="36"/>
          <w:highlight w:val="yellow"/>
        </w:rPr>
        <w:t>empresa auditada</w:t>
      </w:r>
    </w:p>
    <w:p w:rsidR="00B03368" w:rsidRDefault="00B03368" w:rsidP="00041D5A">
      <w:pPr>
        <w:jc w:val="both"/>
        <w:rPr>
          <w:sz w:val="36"/>
          <w:szCs w:val="36"/>
        </w:rPr>
      </w:pPr>
    </w:p>
    <w:p w:rsidR="00461B35" w:rsidRDefault="00910556" w:rsidP="00041D5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Durante </w:t>
      </w:r>
      <w:r w:rsidR="00461B35">
        <w:rPr>
          <w:sz w:val="36"/>
          <w:szCs w:val="36"/>
        </w:rPr>
        <w:t>uma auditoria os empregados, aos mais diferentes níveis, são in</w:t>
      </w:r>
      <w:r w:rsidR="00812938">
        <w:rPr>
          <w:sz w:val="36"/>
          <w:szCs w:val="36"/>
        </w:rPr>
        <w:t>quiridos</w:t>
      </w:r>
      <w:r w:rsidR="00461B35">
        <w:rPr>
          <w:sz w:val="36"/>
          <w:szCs w:val="36"/>
        </w:rPr>
        <w:t xml:space="preserve"> pelos auditores com diversos </w:t>
      </w:r>
      <w:r w:rsidR="00625812">
        <w:rPr>
          <w:sz w:val="36"/>
          <w:szCs w:val="36"/>
        </w:rPr>
        <w:t>objetivos</w:t>
      </w:r>
      <w:r w:rsidR="00461B35">
        <w:rPr>
          <w:sz w:val="36"/>
          <w:szCs w:val="36"/>
        </w:rPr>
        <w:t>, desde a recolha de informações para documenta</w:t>
      </w:r>
      <w:r w:rsidR="00812938">
        <w:rPr>
          <w:sz w:val="36"/>
          <w:szCs w:val="36"/>
        </w:rPr>
        <w:t>r o sistema de controlo interno</w:t>
      </w:r>
      <w:r w:rsidR="00461B35">
        <w:rPr>
          <w:sz w:val="36"/>
          <w:szCs w:val="36"/>
        </w:rPr>
        <w:t>, até à obtenção de esclarecimentos sobre operações mais complexas ou insuficientemente justificadas.</w:t>
      </w:r>
    </w:p>
    <w:p w:rsidR="00461B35" w:rsidRDefault="00461B35" w:rsidP="00041D5A">
      <w:pPr>
        <w:jc w:val="both"/>
        <w:rPr>
          <w:sz w:val="36"/>
          <w:szCs w:val="36"/>
        </w:rPr>
      </w:pPr>
    </w:p>
    <w:p w:rsidR="00B03368" w:rsidRDefault="00461B35" w:rsidP="00041D5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As questões colocadas e as </w:t>
      </w:r>
      <w:r w:rsidR="00625812">
        <w:rPr>
          <w:sz w:val="36"/>
          <w:szCs w:val="36"/>
        </w:rPr>
        <w:t>respetivas</w:t>
      </w:r>
      <w:r>
        <w:rPr>
          <w:sz w:val="36"/>
          <w:szCs w:val="36"/>
        </w:rPr>
        <w:t xml:space="preserve"> respostas podem revestir forma oral ou escrita, sendo que as primeiras são sobretudo úteis para orientar o trabalho do auditor, devendo ser corroboradas com outro tipo de prova</w:t>
      </w:r>
      <w:r w:rsidR="00812938">
        <w:rPr>
          <w:sz w:val="36"/>
          <w:szCs w:val="36"/>
        </w:rPr>
        <w:t xml:space="preserve"> mais fiável</w:t>
      </w:r>
      <w:r>
        <w:rPr>
          <w:sz w:val="36"/>
          <w:szCs w:val="36"/>
        </w:rPr>
        <w:t>.</w:t>
      </w:r>
    </w:p>
    <w:p w:rsidR="00812938" w:rsidRDefault="00812938" w:rsidP="003348A5">
      <w:pPr>
        <w:jc w:val="both"/>
        <w:rPr>
          <w:sz w:val="36"/>
          <w:szCs w:val="36"/>
        </w:rPr>
      </w:pPr>
    </w:p>
    <w:p w:rsidR="00402031" w:rsidRDefault="00402031" w:rsidP="003348A5">
      <w:pPr>
        <w:jc w:val="both"/>
        <w:rPr>
          <w:sz w:val="36"/>
          <w:szCs w:val="36"/>
        </w:rPr>
      </w:pPr>
    </w:p>
    <w:p w:rsidR="0074368A" w:rsidRPr="003D1A77" w:rsidRDefault="0074368A" w:rsidP="0074368A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Anotações sobre observações realizadas pelo auditor</w:t>
      </w:r>
    </w:p>
    <w:p w:rsidR="0074368A" w:rsidRDefault="0074368A" w:rsidP="0074368A">
      <w:pPr>
        <w:jc w:val="both"/>
        <w:rPr>
          <w:sz w:val="36"/>
          <w:szCs w:val="36"/>
        </w:rPr>
      </w:pPr>
    </w:p>
    <w:p w:rsidR="0074368A" w:rsidRDefault="0074368A" w:rsidP="0074368A">
      <w:pPr>
        <w:jc w:val="both"/>
        <w:rPr>
          <w:sz w:val="36"/>
          <w:szCs w:val="36"/>
        </w:rPr>
      </w:pPr>
      <w:r>
        <w:rPr>
          <w:sz w:val="36"/>
          <w:szCs w:val="36"/>
        </w:rPr>
        <w:t>São</w:t>
      </w:r>
      <w:r w:rsidR="00CF53BC">
        <w:rPr>
          <w:sz w:val="36"/>
          <w:szCs w:val="36"/>
        </w:rPr>
        <w:t>,</w:t>
      </w:r>
      <w:r>
        <w:rPr>
          <w:sz w:val="36"/>
          <w:szCs w:val="36"/>
        </w:rPr>
        <w:t xml:space="preserve"> porventura</w:t>
      </w:r>
      <w:r w:rsidR="00CF53BC">
        <w:rPr>
          <w:sz w:val="36"/>
          <w:szCs w:val="36"/>
        </w:rPr>
        <w:t>,</w:t>
      </w:r>
      <w:r>
        <w:rPr>
          <w:sz w:val="36"/>
          <w:szCs w:val="36"/>
        </w:rPr>
        <w:t xml:space="preserve"> as provas com menor validade </w:t>
      </w:r>
      <w:r w:rsidR="00422AC8">
        <w:rPr>
          <w:sz w:val="36"/>
          <w:szCs w:val="36"/>
        </w:rPr>
        <w:t xml:space="preserve">para o exterior </w:t>
      </w:r>
      <w:r>
        <w:rPr>
          <w:sz w:val="36"/>
          <w:szCs w:val="36"/>
        </w:rPr>
        <w:t>que o auditor pode recolher, embora s</w:t>
      </w:r>
      <w:r w:rsidR="00CF53BC">
        <w:rPr>
          <w:sz w:val="36"/>
          <w:szCs w:val="36"/>
        </w:rPr>
        <w:t xml:space="preserve">irvam para orientar o seu exame, </w:t>
      </w:r>
      <w:r>
        <w:rPr>
          <w:sz w:val="36"/>
          <w:szCs w:val="36"/>
        </w:rPr>
        <w:t>aprofund</w:t>
      </w:r>
      <w:r w:rsidR="00CF53BC">
        <w:rPr>
          <w:sz w:val="36"/>
          <w:szCs w:val="36"/>
        </w:rPr>
        <w:t xml:space="preserve">ando-o num determinado aspeto, </w:t>
      </w:r>
      <w:r>
        <w:rPr>
          <w:sz w:val="36"/>
          <w:szCs w:val="36"/>
        </w:rPr>
        <w:t xml:space="preserve">para obtenção de prova mais apropriada. Na fase de levantamento do sistema de controlo interno, as anotações realizadas pelo auditor serão úteis para documentar os pontos fracos e em relação aos mesmos </w:t>
      </w:r>
      <w:r w:rsidR="00CF53BC">
        <w:rPr>
          <w:sz w:val="36"/>
          <w:szCs w:val="36"/>
        </w:rPr>
        <w:t xml:space="preserve">vir a </w:t>
      </w:r>
      <w:r>
        <w:rPr>
          <w:sz w:val="36"/>
          <w:szCs w:val="36"/>
        </w:rPr>
        <w:t>obter provas que confirmem ou infirmem a ocorrência de erros ou fraudes.</w:t>
      </w:r>
    </w:p>
    <w:p w:rsidR="00812938" w:rsidRDefault="00812938" w:rsidP="003348A5">
      <w:pPr>
        <w:jc w:val="both"/>
        <w:rPr>
          <w:color w:val="FF0000"/>
          <w:sz w:val="40"/>
          <w:szCs w:val="40"/>
        </w:rPr>
      </w:pPr>
    </w:p>
    <w:p w:rsidR="00CF53BC" w:rsidRDefault="00CF53BC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br w:type="page"/>
      </w:r>
    </w:p>
    <w:p w:rsidR="00812938" w:rsidRDefault="00966E30" w:rsidP="00812938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</w:rPr>
      </w:pPr>
      <w:r>
        <w:rPr>
          <w:sz w:val="36"/>
          <w:szCs w:val="36"/>
          <w:highlight w:val="yellow"/>
        </w:rPr>
        <w:t>Carta de representação</w:t>
      </w:r>
      <w:r w:rsidR="00812938" w:rsidRPr="003D1A77">
        <w:rPr>
          <w:sz w:val="36"/>
          <w:szCs w:val="36"/>
          <w:highlight w:val="yellow"/>
        </w:rPr>
        <w:t xml:space="preserve"> </w:t>
      </w:r>
    </w:p>
    <w:p w:rsidR="00812938" w:rsidRDefault="00812938" w:rsidP="00812938">
      <w:pPr>
        <w:jc w:val="both"/>
        <w:rPr>
          <w:sz w:val="36"/>
          <w:szCs w:val="36"/>
        </w:rPr>
      </w:pPr>
    </w:p>
    <w:p w:rsidR="00812938" w:rsidRDefault="00812938" w:rsidP="008129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966E30">
        <w:rPr>
          <w:color w:val="FF0000"/>
          <w:sz w:val="36"/>
          <w:szCs w:val="36"/>
        </w:rPr>
        <w:t>Carta de representação</w:t>
      </w:r>
      <w:r w:rsidR="00966E30">
        <w:rPr>
          <w:sz w:val="36"/>
          <w:szCs w:val="36"/>
        </w:rPr>
        <w:t xml:space="preserve"> é uma d</w:t>
      </w:r>
      <w:r>
        <w:rPr>
          <w:sz w:val="36"/>
          <w:szCs w:val="36"/>
        </w:rPr>
        <w:t>eclaração</w:t>
      </w:r>
      <w:r w:rsidR="00966E30">
        <w:rPr>
          <w:sz w:val="36"/>
          <w:szCs w:val="36"/>
        </w:rPr>
        <w:t xml:space="preserve"> subscrita </w:t>
      </w:r>
      <w:r>
        <w:rPr>
          <w:sz w:val="36"/>
          <w:szCs w:val="36"/>
        </w:rPr>
        <w:t>pela Administração da empresa auditada a pedido dos auditores e que contém o compromisso da parte dos primeiros que:</w:t>
      </w:r>
    </w:p>
    <w:p w:rsidR="00812938" w:rsidRDefault="00812938" w:rsidP="00812938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Toda a documentação relevante foi facultada aos auditores</w:t>
      </w:r>
    </w:p>
    <w:p w:rsidR="00812938" w:rsidRDefault="00812938" w:rsidP="00812938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As demonstrações financeiras incluem todas as operações referentes ao exercício em causa e que foram elaboradas </w:t>
      </w:r>
      <w:r w:rsidR="005A6E93">
        <w:rPr>
          <w:sz w:val="36"/>
          <w:szCs w:val="36"/>
        </w:rPr>
        <w:t>de acordo com o referencial contabilístico aplicável</w:t>
      </w:r>
    </w:p>
    <w:p w:rsidR="00812938" w:rsidRDefault="00812938" w:rsidP="00812938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É do seu conhecimento que a implantação de um sistema de controlo interno é da responsabilidade da Administração e que foi dado conhecimento aos auditores de qualquer suspeita de fraude.</w:t>
      </w:r>
    </w:p>
    <w:p w:rsidR="00E54994" w:rsidRDefault="00E54994" w:rsidP="00E54994">
      <w:pPr>
        <w:jc w:val="both"/>
        <w:rPr>
          <w:sz w:val="36"/>
          <w:szCs w:val="36"/>
        </w:rPr>
      </w:pPr>
    </w:p>
    <w:p w:rsidR="00E54994" w:rsidRDefault="00E54994" w:rsidP="00E5499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Este documento é exigido nos termos da ISA 580 “Declarações Escritas” e destina-se a suportar a </w:t>
      </w:r>
      <w:r w:rsidR="00625812">
        <w:rPr>
          <w:sz w:val="36"/>
          <w:szCs w:val="36"/>
        </w:rPr>
        <w:t>opinião do</w:t>
      </w:r>
      <w:r>
        <w:rPr>
          <w:sz w:val="36"/>
          <w:szCs w:val="36"/>
        </w:rPr>
        <w:t xml:space="preserve"> auditor.</w:t>
      </w:r>
    </w:p>
    <w:p w:rsidR="00812938" w:rsidRDefault="00812938" w:rsidP="00812938">
      <w:pPr>
        <w:jc w:val="both"/>
        <w:rPr>
          <w:sz w:val="36"/>
          <w:szCs w:val="36"/>
        </w:rPr>
      </w:pPr>
    </w:p>
    <w:p w:rsidR="00812938" w:rsidRDefault="00812938" w:rsidP="00812938">
      <w:pPr>
        <w:jc w:val="both"/>
        <w:rPr>
          <w:sz w:val="36"/>
          <w:szCs w:val="36"/>
        </w:rPr>
      </w:pPr>
    </w:p>
    <w:p w:rsidR="00CF53BC" w:rsidRDefault="00CF53BC" w:rsidP="003348A5">
      <w:pPr>
        <w:jc w:val="both"/>
        <w:rPr>
          <w:color w:val="FF0000"/>
          <w:sz w:val="40"/>
          <w:szCs w:val="40"/>
        </w:rPr>
      </w:pPr>
    </w:p>
    <w:p w:rsidR="00CF53BC" w:rsidRDefault="00CF53BC" w:rsidP="003348A5">
      <w:pPr>
        <w:jc w:val="both"/>
        <w:rPr>
          <w:color w:val="FF0000"/>
          <w:sz w:val="40"/>
          <w:szCs w:val="40"/>
        </w:rPr>
      </w:pPr>
    </w:p>
    <w:p w:rsidR="00815D62" w:rsidRPr="00B03368" w:rsidRDefault="00815D62" w:rsidP="003348A5">
      <w:pPr>
        <w:jc w:val="both"/>
        <w:rPr>
          <w:color w:val="FF0000"/>
          <w:sz w:val="40"/>
          <w:szCs w:val="40"/>
        </w:rPr>
      </w:pPr>
      <w:r w:rsidRPr="00B03368">
        <w:rPr>
          <w:color w:val="FF0000"/>
          <w:sz w:val="40"/>
          <w:szCs w:val="40"/>
        </w:rPr>
        <w:t>Procedimentos de auditoria</w:t>
      </w:r>
    </w:p>
    <w:p w:rsidR="00815D62" w:rsidRDefault="00815D62" w:rsidP="00815D62">
      <w:pPr>
        <w:jc w:val="both"/>
        <w:rPr>
          <w:sz w:val="36"/>
          <w:szCs w:val="36"/>
        </w:rPr>
      </w:pPr>
    </w:p>
    <w:p w:rsidR="00D476A5" w:rsidRDefault="00CF53BC" w:rsidP="00D476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recolha das </w:t>
      </w:r>
      <w:r w:rsidR="00D476A5" w:rsidRPr="00D476A5">
        <w:rPr>
          <w:sz w:val="36"/>
          <w:szCs w:val="36"/>
        </w:rPr>
        <w:t>provas</w:t>
      </w:r>
      <w:r>
        <w:rPr>
          <w:sz w:val="36"/>
          <w:szCs w:val="36"/>
        </w:rPr>
        <w:t xml:space="preserve"> anteriormente identificadas, e</w:t>
      </w:r>
      <w:r w:rsidR="00D476A5" w:rsidRPr="00D476A5">
        <w:rPr>
          <w:sz w:val="36"/>
          <w:szCs w:val="36"/>
        </w:rPr>
        <w:t xml:space="preserve"> que </w:t>
      </w:r>
      <w:r>
        <w:rPr>
          <w:sz w:val="36"/>
          <w:szCs w:val="36"/>
        </w:rPr>
        <w:t xml:space="preserve">irão </w:t>
      </w:r>
      <w:r w:rsidR="00D476A5" w:rsidRPr="00D476A5">
        <w:rPr>
          <w:sz w:val="36"/>
          <w:szCs w:val="36"/>
        </w:rPr>
        <w:t>sustent</w:t>
      </w:r>
      <w:r>
        <w:rPr>
          <w:sz w:val="36"/>
          <w:szCs w:val="36"/>
        </w:rPr>
        <w:t>ar</w:t>
      </w:r>
      <w:r w:rsidR="00D476A5" w:rsidRPr="00D476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 forma </w:t>
      </w:r>
      <w:r w:rsidR="00D476A5" w:rsidRPr="00D476A5">
        <w:rPr>
          <w:sz w:val="36"/>
          <w:szCs w:val="36"/>
        </w:rPr>
        <w:t xml:space="preserve">apropriada </w:t>
      </w:r>
      <w:r w:rsidR="00D476A5">
        <w:rPr>
          <w:sz w:val="36"/>
          <w:szCs w:val="36"/>
        </w:rPr>
        <w:t xml:space="preserve">e suficiente </w:t>
      </w:r>
      <w:r w:rsidR="00D476A5" w:rsidRPr="00D476A5">
        <w:rPr>
          <w:sz w:val="36"/>
          <w:szCs w:val="36"/>
        </w:rPr>
        <w:t>a opinião</w:t>
      </w:r>
      <w:r w:rsidR="00D476A5">
        <w:rPr>
          <w:sz w:val="36"/>
          <w:szCs w:val="36"/>
        </w:rPr>
        <w:t xml:space="preserve"> do auditor</w:t>
      </w:r>
      <w:r w:rsidR="00D476A5" w:rsidRPr="00D476A5">
        <w:rPr>
          <w:sz w:val="36"/>
          <w:szCs w:val="36"/>
        </w:rPr>
        <w:t xml:space="preserve"> sobre as demonstrações financeiras de uma empresa</w:t>
      </w:r>
      <w:r>
        <w:rPr>
          <w:sz w:val="36"/>
          <w:szCs w:val="36"/>
        </w:rPr>
        <w:t xml:space="preserve">, </w:t>
      </w:r>
      <w:r w:rsidR="00D476A5">
        <w:rPr>
          <w:sz w:val="36"/>
          <w:szCs w:val="36"/>
        </w:rPr>
        <w:t xml:space="preserve">é realizada aplicando os </w:t>
      </w:r>
      <w:r w:rsidR="00D476A5" w:rsidRPr="00CF53BC">
        <w:rPr>
          <w:sz w:val="36"/>
          <w:szCs w:val="36"/>
          <w:u w:val="single"/>
        </w:rPr>
        <w:t xml:space="preserve">procedimentos de auditoria adequados </w:t>
      </w:r>
      <w:r w:rsidR="00E11F45" w:rsidRPr="00CF53BC">
        <w:rPr>
          <w:sz w:val="36"/>
          <w:szCs w:val="36"/>
          <w:u w:val="single"/>
        </w:rPr>
        <w:t xml:space="preserve">aos </w:t>
      </w:r>
      <w:r w:rsidR="00625812" w:rsidRPr="00CF53BC">
        <w:rPr>
          <w:sz w:val="36"/>
          <w:szCs w:val="36"/>
          <w:u w:val="single"/>
        </w:rPr>
        <w:t>objetivos</w:t>
      </w:r>
      <w:r w:rsidR="00D476A5" w:rsidRPr="00CF53BC">
        <w:rPr>
          <w:sz w:val="36"/>
          <w:szCs w:val="36"/>
          <w:u w:val="single"/>
        </w:rPr>
        <w:t xml:space="preserve"> a atingir e às circunstâncias próprias da situação a examinar</w:t>
      </w:r>
      <w:r w:rsidR="00D476A5" w:rsidRPr="00D476A5">
        <w:rPr>
          <w:sz w:val="36"/>
          <w:szCs w:val="36"/>
        </w:rPr>
        <w:t>.</w:t>
      </w:r>
      <w:r w:rsidR="00D476A5">
        <w:rPr>
          <w:sz w:val="36"/>
          <w:szCs w:val="36"/>
        </w:rPr>
        <w:t xml:space="preserve"> Os procedimentos mais comuns em auditoria são:</w:t>
      </w:r>
    </w:p>
    <w:p w:rsidR="00D476A5" w:rsidRPr="00E11F45" w:rsidRDefault="00D476A5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E11F45">
        <w:rPr>
          <w:sz w:val="36"/>
          <w:szCs w:val="36"/>
          <w:highlight w:val="yellow"/>
        </w:rPr>
        <w:t>Obs</w:t>
      </w:r>
      <w:r w:rsidR="00BA668C">
        <w:rPr>
          <w:sz w:val="36"/>
          <w:szCs w:val="36"/>
          <w:highlight w:val="yellow"/>
        </w:rPr>
        <w:t>ervações</w:t>
      </w:r>
    </w:p>
    <w:p w:rsidR="00E11F45" w:rsidRDefault="00E11F45" w:rsidP="00E11F45">
      <w:pPr>
        <w:jc w:val="both"/>
        <w:rPr>
          <w:sz w:val="36"/>
          <w:szCs w:val="36"/>
        </w:rPr>
      </w:pPr>
    </w:p>
    <w:p w:rsidR="00B319FD" w:rsidRDefault="00D476A5" w:rsidP="00E11F45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olhar com atenção certas </w:t>
      </w:r>
      <w:r w:rsidR="00625812" w:rsidRPr="00D476A5">
        <w:rPr>
          <w:sz w:val="36"/>
          <w:szCs w:val="36"/>
        </w:rPr>
        <w:t>atividades</w:t>
      </w:r>
      <w:r w:rsidRPr="00D476A5">
        <w:rPr>
          <w:sz w:val="36"/>
          <w:szCs w:val="36"/>
        </w:rPr>
        <w:t>, tendo em vista a sua compreensão</w:t>
      </w:r>
      <w:r w:rsidR="00B319FD">
        <w:rPr>
          <w:sz w:val="36"/>
          <w:szCs w:val="36"/>
        </w:rPr>
        <w:t xml:space="preserve"> ou a verificação de procedimentos de controlo interno</w:t>
      </w:r>
      <w:r w:rsidRPr="00D476A5">
        <w:rPr>
          <w:sz w:val="36"/>
          <w:szCs w:val="36"/>
        </w:rPr>
        <w:t>.</w:t>
      </w:r>
    </w:p>
    <w:p w:rsidR="00D476A5" w:rsidRPr="00B319FD" w:rsidRDefault="00D476A5" w:rsidP="00E11F45">
      <w:pPr>
        <w:jc w:val="both"/>
        <w:rPr>
          <w:sz w:val="32"/>
          <w:szCs w:val="32"/>
        </w:rPr>
      </w:pPr>
      <w:r w:rsidRPr="00B319FD">
        <w:rPr>
          <w:sz w:val="32"/>
          <w:szCs w:val="32"/>
        </w:rPr>
        <w:t>Exemplo</w:t>
      </w:r>
      <w:r w:rsidR="00B319FD">
        <w:rPr>
          <w:sz w:val="32"/>
          <w:szCs w:val="32"/>
        </w:rPr>
        <w:t>s</w:t>
      </w:r>
      <w:r w:rsidRPr="00B319FD">
        <w:rPr>
          <w:sz w:val="32"/>
          <w:szCs w:val="32"/>
        </w:rPr>
        <w:t xml:space="preserve">: observar </w:t>
      </w:r>
      <w:r w:rsidR="00B319FD" w:rsidRPr="00B319FD">
        <w:rPr>
          <w:sz w:val="32"/>
          <w:szCs w:val="32"/>
        </w:rPr>
        <w:t xml:space="preserve">a fabricação dos produtos tendo em vista o conhecimento do processo de produção, as matérias e equipamentos utilizados e a participação do pessoal; observar </w:t>
      </w:r>
      <w:r w:rsidRPr="00B319FD">
        <w:rPr>
          <w:sz w:val="32"/>
          <w:szCs w:val="32"/>
        </w:rPr>
        <w:t>a expedição dos produtos vendidos</w:t>
      </w:r>
      <w:r w:rsidR="00B319FD" w:rsidRPr="00B319FD">
        <w:rPr>
          <w:sz w:val="32"/>
          <w:szCs w:val="32"/>
        </w:rPr>
        <w:t xml:space="preserve"> para verificar quem são os intervenientes na operação</w:t>
      </w:r>
      <w:r w:rsidRPr="00B319FD">
        <w:rPr>
          <w:sz w:val="32"/>
          <w:szCs w:val="32"/>
        </w:rPr>
        <w:t xml:space="preserve">, observar o funcionamento do acesso condicionado ao departamento informático, etc.; </w:t>
      </w:r>
    </w:p>
    <w:p w:rsidR="00CF53BC" w:rsidRDefault="00CF53BC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9A0E30" w:rsidRDefault="009A0E30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11F45" w:rsidRPr="00E11F45" w:rsidRDefault="00812938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Indagaç</w:t>
      </w:r>
      <w:r w:rsidR="007A734D">
        <w:rPr>
          <w:sz w:val="36"/>
          <w:szCs w:val="36"/>
          <w:highlight w:val="yellow"/>
        </w:rPr>
        <w:t>ões</w:t>
      </w:r>
      <w:r>
        <w:rPr>
          <w:sz w:val="36"/>
          <w:szCs w:val="36"/>
          <w:highlight w:val="yellow"/>
        </w:rPr>
        <w:t xml:space="preserve"> (en</w:t>
      </w:r>
      <w:r w:rsidR="00D476A5" w:rsidRPr="00E11F45">
        <w:rPr>
          <w:sz w:val="36"/>
          <w:szCs w:val="36"/>
          <w:highlight w:val="yellow"/>
        </w:rPr>
        <w:t>trevista</w:t>
      </w:r>
      <w:r w:rsidR="00B319FD">
        <w:rPr>
          <w:sz w:val="36"/>
          <w:szCs w:val="36"/>
          <w:highlight w:val="yellow"/>
        </w:rPr>
        <w:t>s</w:t>
      </w:r>
      <w:r>
        <w:rPr>
          <w:sz w:val="36"/>
          <w:szCs w:val="36"/>
          <w:highlight w:val="yellow"/>
        </w:rPr>
        <w:t>)</w:t>
      </w:r>
    </w:p>
    <w:p w:rsidR="00B319FD" w:rsidRDefault="00B319FD" w:rsidP="00E11F45">
      <w:pPr>
        <w:jc w:val="both"/>
        <w:rPr>
          <w:sz w:val="36"/>
          <w:szCs w:val="36"/>
        </w:rPr>
      </w:pPr>
    </w:p>
    <w:p w:rsidR="00D476A5" w:rsidRPr="00D476A5" w:rsidRDefault="00D476A5" w:rsidP="00E11F45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inquirição ao pessoal da empresa auditada, aos mais diferentes níveis, com diversas finalidades, como por exemplo, fazer o levantamento dos procedimentos de controlo </w:t>
      </w:r>
      <w:r w:rsidR="00625812" w:rsidRPr="00D476A5">
        <w:rPr>
          <w:sz w:val="36"/>
          <w:szCs w:val="36"/>
        </w:rPr>
        <w:t>adotados</w:t>
      </w:r>
      <w:r w:rsidRPr="00D476A5">
        <w:rPr>
          <w:sz w:val="36"/>
          <w:szCs w:val="36"/>
        </w:rPr>
        <w:t xml:space="preserve">, testar a sua </w:t>
      </w:r>
      <w:r w:rsidR="00625812" w:rsidRPr="00D476A5">
        <w:rPr>
          <w:sz w:val="36"/>
          <w:szCs w:val="36"/>
        </w:rPr>
        <w:t>efetiva</w:t>
      </w:r>
      <w:r w:rsidRPr="00D476A5">
        <w:rPr>
          <w:sz w:val="36"/>
          <w:szCs w:val="36"/>
        </w:rPr>
        <w:t xml:space="preserve"> aplicação prática</w:t>
      </w:r>
      <w:r w:rsidR="00B319FD">
        <w:rPr>
          <w:sz w:val="36"/>
          <w:szCs w:val="36"/>
        </w:rPr>
        <w:t xml:space="preserve">, obter informação da Administração ou do </w:t>
      </w:r>
      <w:r w:rsidR="00625812">
        <w:rPr>
          <w:sz w:val="36"/>
          <w:szCs w:val="36"/>
        </w:rPr>
        <w:t>Diretor</w:t>
      </w:r>
      <w:r w:rsidR="00B319FD">
        <w:rPr>
          <w:sz w:val="36"/>
          <w:szCs w:val="36"/>
        </w:rPr>
        <w:t xml:space="preserve"> Financeiro sobre o grau de cobrabilidade das dívidas dos clientes, etc.</w:t>
      </w:r>
    </w:p>
    <w:p w:rsidR="007A734D" w:rsidRDefault="007A734D" w:rsidP="00E11F45">
      <w:pPr>
        <w:autoSpaceDE w:val="0"/>
        <w:autoSpaceDN w:val="0"/>
        <w:spacing w:after="200" w:line="300" w:lineRule="exact"/>
        <w:jc w:val="both"/>
        <w:rPr>
          <w:b/>
          <w:bCs/>
          <w:sz w:val="36"/>
          <w:szCs w:val="36"/>
        </w:rPr>
      </w:pPr>
    </w:p>
    <w:p w:rsidR="009A0E30" w:rsidRDefault="009A0E30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11F45" w:rsidRPr="00E11F45" w:rsidRDefault="00625812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inspeções</w:t>
      </w:r>
      <w:r w:rsidR="000A3889">
        <w:rPr>
          <w:sz w:val="36"/>
          <w:szCs w:val="36"/>
          <w:highlight w:val="yellow"/>
        </w:rPr>
        <w:t xml:space="preserve"> documentais (</w:t>
      </w:r>
      <w:r w:rsidR="00D476A5" w:rsidRPr="00E11F45">
        <w:rPr>
          <w:sz w:val="36"/>
          <w:szCs w:val="36"/>
          <w:highlight w:val="yellow"/>
        </w:rPr>
        <w:t>análise</w:t>
      </w:r>
      <w:r w:rsidR="00BA668C">
        <w:rPr>
          <w:sz w:val="36"/>
          <w:szCs w:val="36"/>
          <w:highlight w:val="yellow"/>
        </w:rPr>
        <w:t>s</w:t>
      </w:r>
      <w:r w:rsidR="00D476A5" w:rsidRPr="00E11F45">
        <w:rPr>
          <w:sz w:val="36"/>
          <w:szCs w:val="36"/>
          <w:highlight w:val="yellow"/>
        </w:rPr>
        <w:t xml:space="preserve"> documenta</w:t>
      </w:r>
      <w:r w:rsidR="00BA668C">
        <w:rPr>
          <w:sz w:val="36"/>
          <w:szCs w:val="36"/>
          <w:highlight w:val="yellow"/>
        </w:rPr>
        <w:t>is</w:t>
      </w:r>
      <w:r w:rsidR="000A3889">
        <w:rPr>
          <w:sz w:val="36"/>
          <w:szCs w:val="36"/>
          <w:highlight w:val="yellow"/>
        </w:rPr>
        <w:t>)</w:t>
      </w:r>
    </w:p>
    <w:p w:rsidR="00E11F45" w:rsidRDefault="00E11F45" w:rsidP="00E11F45">
      <w:pPr>
        <w:jc w:val="both"/>
        <w:rPr>
          <w:sz w:val="36"/>
          <w:szCs w:val="36"/>
        </w:rPr>
      </w:pPr>
    </w:p>
    <w:p w:rsidR="00D476A5" w:rsidRPr="00BA668C" w:rsidRDefault="00D476A5" w:rsidP="00E11F45">
      <w:pPr>
        <w:jc w:val="both"/>
        <w:rPr>
          <w:sz w:val="32"/>
          <w:szCs w:val="32"/>
        </w:rPr>
      </w:pPr>
      <w:r w:rsidRPr="00D476A5">
        <w:rPr>
          <w:sz w:val="36"/>
          <w:szCs w:val="36"/>
        </w:rPr>
        <w:t xml:space="preserve">exame da documentação, tendo em vista a comprovação da sua validade e adequado processamento </w:t>
      </w:r>
      <w:r w:rsidRPr="00BA668C">
        <w:rPr>
          <w:sz w:val="32"/>
          <w:szCs w:val="32"/>
        </w:rPr>
        <w:t>(exemplo</w:t>
      </w:r>
      <w:r w:rsidR="00BA668C" w:rsidRPr="00BA668C">
        <w:rPr>
          <w:sz w:val="32"/>
          <w:szCs w:val="32"/>
        </w:rPr>
        <w:t>s</w:t>
      </w:r>
      <w:r w:rsidRPr="00BA668C">
        <w:rPr>
          <w:sz w:val="32"/>
          <w:szCs w:val="32"/>
        </w:rPr>
        <w:t>: estudo de um contrato e da documentação contabilística emitida para lhe dar cumprimento</w:t>
      </w:r>
      <w:r w:rsidR="00BA668C" w:rsidRPr="00BA668C">
        <w:rPr>
          <w:sz w:val="32"/>
          <w:szCs w:val="32"/>
        </w:rPr>
        <w:t xml:space="preserve">, análise aos requisitos de validade das </w:t>
      </w:r>
      <w:r w:rsidR="00625812" w:rsidRPr="00BA668C">
        <w:rPr>
          <w:sz w:val="32"/>
          <w:szCs w:val="32"/>
        </w:rPr>
        <w:t>faturas</w:t>
      </w:r>
      <w:r w:rsidR="00BA668C" w:rsidRPr="00BA668C">
        <w:rPr>
          <w:sz w:val="32"/>
          <w:szCs w:val="32"/>
        </w:rPr>
        <w:t xml:space="preserve"> de fornecedores, verificação dos lançamentos contabilísticos referentes ao documento analisado</w:t>
      </w:r>
      <w:r w:rsidRPr="00BA668C">
        <w:rPr>
          <w:sz w:val="32"/>
          <w:szCs w:val="32"/>
        </w:rPr>
        <w:t>);</w:t>
      </w:r>
    </w:p>
    <w:p w:rsidR="00E11F45" w:rsidRDefault="00E11F45" w:rsidP="00E11F45">
      <w:pPr>
        <w:autoSpaceDE w:val="0"/>
        <w:autoSpaceDN w:val="0"/>
        <w:spacing w:after="200" w:line="300" w:lineRule="exact"/>
        <w:jc w:val="both"/>
        <w:rPr>
          <w:b/>
          <w:bCs/>
          <w:sz w:val="36"/>
          <w:szCs w:val="36"/>
        </w:rPr>
      </w:pPr>
    </w:p>
    <w:p w:rsidR="00EB734F" w:rsidRDefault="00EB73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E11F45" w:rsidRPr="00E11F45" w:rsidRDefault="00D476A5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E11F45">
        <w:rPr>
          <w:sz w:val="36"/>
          <w:szCs w:val="36"/>
          <w:highlight w:val="yellow"/>
        </w:rPr>
        <w:t>comprovaç</w:t>
      </w:r>
      <w:r w:rsidR="00BA668C">
        <w:rPr>
          <w:sz w:val="36"/>
          <w:szCs w:val="36"/>
          <w:highlight w:val="yellow"/>
        </w:rPr>
        <w:t xml:space="preserve">ões </w:t>
      </w:r>
      <w:r w:rsidRPr="00E11F45">
        <w:rPr>
          <w:sz w:val="36"/>
          <w:szCs w:val="36"/>
          <w:highlight w:val="yellow"/>
        </w:rPr>
        <w:t>de cálculos</w:t>
      </w:r>
    </w:p>
    <w:p w:rsidR="00E11F45" w:rsidRDefault="00E11F45" w:rsidP="00E11F45">
      <w:pPr>
        <w:jc w:val="both"/>
        <w:rPr>
          <w:sz w:val="36"/>
          <w:szCs w:val="36"/>
        </w:rPr>
      </w:pPr>
    </w:p>
    <w:p w:rsidR="00D476A5" w:rsidRPr="00D476A5" w:rsidRDefault="00D476A5" w:rsidP="00E11F45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verificação do resultado das operações matemáticas constantes na documentação justificativa das </w:t>
      </w:r>
      <w:r w:rsidR="00625812" w:rsidRPr="00D476A5">
        <w:rPr>
          <w:sz w:val="36"/>
          <w:szCs w:val="36"/>
        </w:rPr>
        <w:t>transações</w:t>
      </w:r>
      <w:r w:rsidRPr="00D476A5">
        <w:rPr>
          <w:sz w:val="36"/>
          <w:szCs w:val="36"/>
        </w:rPr>
        <w:t>, nos mapas contabilísticos e fiscais e nas próprias demonstrações financeiras;</w:t>
      </w:r>
    </w:p>
    <w:p w:rsidR="00E11F45" w:rsidRDefault="00E11F45" w:rsidP="00E11F45">
      <w:pPr>
        <w:autoSpaceDE w:val="0"/>
        <w:autoSpaceDN w:val="0"/>
        <w:spacing w:after="200" w:line="300" w:lineRule="exact"/>
        <w:jc w:val="both"/>
        <w:rPr>
          <w:b/>
          <w:bCs/>
          <w:sz w:val="36"/>
          <w:szCs w:val="36"/>
        </w:rPr>
      </w:pPr>
    </w:p>
    <w:p w:rsidR="009A0E30" w:rsidRDefault="009A0E30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11F45" w:rsidRPr="00E11F45" w:rsidRDefault="00625812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inspeções</w:t>
      </w:r>
      <w:r w:rsidR="00D476A5" w:rsidRPr="00E11F45">
        <w:rPr>
          <w:sz w:val="36"/>
          <w:szCs w:val="36"/>
          <w:highlight w:val="yellow"/>
        </w:rPr>
        <w:t xml:space="preserve"> física</w:t>
      </w:r>
      <w:r w:rsidR="00BA668C">
        <w:rPr>
          <w:sz w:val="36"/>
          <w:szCs w:val="36"/>
          <w:highlight w:val="yellow"/>
        </w:rPr>
        <w:t>s</w:t>
      </w:r>
    </w:p>
    <w:p w:rsidR="00E11F45" w:rsidRDefault="00E11F45" w:rsidP="00E11F45">
      <w:pPr>
        <w:autoSpaceDE w:val="0"/>
        <w:autoSpaceDN w:val="0"/>
        <w:spacing w:after="200" w:line="300" w:lineRule="exact"/>
        <w:jc w:val="both"/>
        <w:rPr>
          <w:sz w:val="36"/>
          <w:szCs w:val="36"/>
        </w:rPr>
      </w:pPr>
    </w:p>
    <w:p w:rsidR="00D476A5" w:rsidRPr="00D476A5" w:rsidRDefault="00D476A5" w:rsidP="00E11F45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verificação pessoal e </w:t>
      </w:r>
      <w:r w:rsidR="00BA668C" w:rsidRPr="00BA668C">
        <w:rPr>
          <w:i/>
          <w:sz w:val="36"/>
          <w:szCs w:val="36"/>
        </w:rPr>
        <w:t>in loco</w:t>
      </w:r>
      <w:r w:rsidRPr="00D476A5">
        <w:rPr>
          <w:sz w:val="36"/>
          <w:szCs w:val="36"/>
        </w:rPr>
        <w:t xml:space="preserve"> de </w:t>
      </w:r>
      <w:r w:rsidR="00625812" w:rsidRPr="00D476A5">
        <w:rPr>
          <w:sz w:val="36"/>
          <w:szCs w:val="36"/>
        </w:rPr>
        <w:t>ativos</w:t>
      </w:r>
      <w:r w:rsidR="00936358">
        <w:rPr>
          <w:sz w:val="36"/>
          <w:szCs w:val="36"/>
        </w:rPr>
        <w:t xml:space="preserve"> fixos tangíveis</w:t>
      </w:r>
      <w:r w:rsidRPr="00D476A5">
        <w:rPr>
          <w:sz w:val="36"/>
          <w:szCs w:val="36"/>
        </w:rPr>
        <w:t>, para comprovar a sua existência, como, por exemplo, a máquinas ou edifícios;</w:t>
      </w:r>
    </w:p>
    <w:p w:rsidR="00CF53BC" w:rsidRDefault="00CF53BC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9A0E30" w:rsidRDefault="009A0E30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11F45" w:rsidRPr="00E11F45" w:rsidRDefault="00BA668C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contagens</w:t>
      </w:r>
    </w:p>
    <w:p w:rsidR="00E11F45" w:rsidRDefault="00E11F45" w:rsidP="00E11F45">
      <w:pPr>
        <w:jc w:val="both"/>
        <w:rPr>
          <w:sz w:val="36"/>
          <w:szCs w:val="36"/>
        </w:rPr>
      </w:pPr>
    </w:p>
    <w:p w:rsidR="00D476A5" w:rsidRPr="00D476A5" w:rsidRDefault="00D476A5" w:rsidP="00E11F45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apuramento da quantidade existente de certos </w:t>
      </w:r>
      <w:r w:rsidR="00625812" w:rsidRPr="00D476A5">
        <w:rPr>
          <w:sz w:val="36"/>
          <w:szCs w:val="36"/>
        </w:rPr>
        <w:t>ativos</w:t>
      </w:r>
      <w:r w:rsidRPr="00D476A5">
        <w:rPr>
          <w:sz w:val="36"/>
          <w:szCs w:val="36"/>
        </w:rPr>
        <w:t xml:space="preserve">, tais como </w:t>
      </w:r>
      <w:r w:rsidR="00CF53BC">
        <w:rPr>
          <w:sz w:val="36"/>
          <w:szCs w:val="36"/>
        </w:rPr>
        <w:t>inventários</w:t>
      </w:r>
      <w:r w:rsidRPr="00D476A5">
        <w:rPr>
          <w:sz w:val="36"/>
          <w:szCs w:val="36"/>
        </w:rPr>
        <w:t xml:space="preserve"> </w:t>
      </w:r>
      <w:r w:rsidR="00BA668C">
        <w:rPr>
          <w:sz w:val="36"/>
          <w:szCs w:val="36"/>
        </w:rPr>
        <w:t xml:space="preserve">ou </w:t>
      </w:r>
      <w:r w:rsidR="00CF53BC">
        <w:rPr>
          <w:sz w:val="36"/>
          <w:szCs w:val="36"/>
        </w:rPr>
        <w:t xml:space="preserve">numerário existente </w:t>
      </w:r>
      <w:r w:rsidRPr="00D476A5">
        <w:rPr>
          <w:sz w:val="36"/>
          <w:szCs w:val="36"/>
        </w:rPr>
        <w:t>em caixa;</w:t>
      </w:r>
    </w:p>
    <w:p w:rsidR="00E11F45" w:rsidRDefault="00E11F45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A668C" w:rsidRDefault="00BA668C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9A0E30" w:rsidRDefault="009A0E30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11F45" w:rsidRPr="00E11F45" w:rsidRDefault="00D476A5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E11F45">
        <w:rPr>
          <w:sz w:val="36"/>
          <w:szCs w:val="36"/>
          <w:highlight w:val="yellow"/>
        </w:rPr>
        <w:t>confirmações externas</w:t>
      </w:r>
      <w:r w:rsidR="00CF53BC">
        <w:rPr>
          <w:sz w:val="36"/>
          <w:szCs w:val="36"/>
          <w:highlight w:val="yellow"/>
        </w:rPr>
        <w:t xml:space="preserve"> (circularizações)</w:t>
      </w:r>
    </w:p>
    <w:p w:rsidR="00E11F45" w:rsidRDefault="00E11F45" w:rsidP="00E11F45">
      <w:pPr>
        <w:jc w:val="both"/>
        <w:rPr>
          <w:sz w:val="36"/>
          <w:szCs w:val="36"/>
        </w:rPr>
      </w:pPr>
    </w:p>
    <w:p w:rsidR="00BA668C" w:rsidRDefault="00D476A5" w:rsidP="00E11F45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obtenção, </w:t>
      </w:r>
      <w:r w:rsidR="00BA668C">
        <w:rPr>
          <w:sz w:val="36"/>
          <w:szCs w:val="36"/>
        </w:rPr>
        <w:t>da</w:t>
      </w:r>
      <w:r w:rsidRPr="00D476A5">
        <w:rPr>
          <w:sz w:val="36"/>
          <w:szCs w:val="36"/>
        </w:rPr>
        <w:t xml:space="preserve"> parte de um terceiro com o qual a empresa auditada se relaciona, </w:t>
      </w:r>
      <w:r w:rsidR="00BA668C">
        <w:rPr>
          <w:sz w:val="36"/>
          <w:szCs w:val="36"/>
        </w:rPr>
        <w:t xml:space="preserve">de </w:t>
      </w:r>
      <w:r w:rsidRPr="00D476A5">
        <w:rPr>
          <w:sz w:val="36"/>
          <w:szCs w:val="36"/>
        </w:rPr>
        <w:t xml:space="preserve">comprovação do saldo da c/c deste ou </w:t>
      </w:r>
      <w:r w:rsidR="00EB734F">
        <w:rPr>
          <w:sz w:val="36"/>
          <w:szCs w:val="36"/>
        </w:rPr>
        <w:t xml:space="preserve">de </w:t>
      </w:r>
      <w:r w:rsidRPr="00D476A5">
        <w:rPr>
          <w:sz w:val="36"/>
          <w:szCs w:val="36"/>
        </w:rPr>
        <w:t xml:space="preserve">situações em que interveio e que </w:t>
      </w:r>
      <w:r w:rsidR="00625812" w:rsidRPr="00D476A5">
        <w:rPr>
          <w:sz w:val="36"/>
          <w:szCs w:val="36"/>
        </w:rPr>
        <w:t>afetem</w:t>
      </w:r>
      <w:r w:rsidRPr="00D476A5">
        <w:rPr>
          <w:sz w:val="36"/>
          <w:szCs w:val="36"/>
        </w:rPr>
        <w:t xml:space="preserve"> as demonstrações financeiras</w:t>
      </w:r>
      <w:r w:rsidR="005A6E93">
        <w:rPr>
          <w:sz w:val="36"/>
          <w:szCs w:val="36"/>
        </w:rPr>
        <w:t>.</w:t>
      </w:r>
    </w:p>
    <w:p w:rsidR="00D476A5" w:rsidRPr="00BA668C" w:rsidRDefault="00D476A5" w:rsidP="00E11F45">
      <w:pPr>
        <w:jc w:val="both"/>
        <w:rPr>
          <w:sz w:val="32"/>
          <w:szCs w:val="32"/>
        </w:rPr>
      </w:pPr>
      <w:r w:rsidRPr="00BA668C">
        <w:rPr>
          <w:sz w:val="32"/>
          <w:szCs w:val="32"/>
        </w:rPr>
        <w:t>(</w:t>
      </w:r>
      <w:r w:rsidR="00BA668C" w:rsidRPr="00BA668C">
        <w:rPr>
          <w:sz w:val="32"/>
          <w:szCs w:val="32"/>
        </w:rPr>
        <w:t xml:space="preserve">exemplo: </w:t>
      </w:r>
      <w:proofErr w:type="gramStart"/>
      <w:r w:rsidRPr="00BA668C">
        <w:rPr>
          <w:sz w:val="32"/>
          <w:szCs w:val="32"/>
        </w:rPr>
        <w:t>circularizações a clientes ou fornecedores, isto é, cartas</w:t>
      </w:r>
      <w:proofErr w:type="gramEnd"/>
      <w:r w:rsidRPr="00BA668C">
        <w:rPr>
          <w:sz w:val="32"/>
          <w:szCs w:val="32"/>
        </w:rPr>
        <w:t xml:space="preserve"> dirigidas a estes terceiros solicitando a confirmação do saldo existente na contabilidade da sociedade auditada</w:t>
      </w:r>
      <w:r w:rsidR="00BC09E8">
        <w:rPr>
          <w:sz w:val="32"/>
          <w:szCs w:val="32"/>
        </w:rPr>
        <w:t xml:space="preserve"> – pag</w:t>
      </w:r>
      <w:r w:rsidR="005A6E93">
        <w:rPr>
          <w:sz w:val="32"/>
          <w:szCs w:val="32"/>
        </w:rPr>
        <w:t>s. seguintes</w:t>
      </w:r>
      <w:r w:rsidRPr="00BA668C">
        <w:rPr>
          <w:sz w:val="32"/>
          <w:szCs w:val="32"/>
        </w:rPr>
        <w:t>);</w:t>
      </w:r>
    </w:p>
    <w:p w:rsidR="005A6E93" w:rsidRDefault="005A6E93" w:rsidP="005A6E93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A77339" w:rsidRDefault="00A77339" w:rsidP="005A6E93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C09E8" w:rsidRPr="00D347EB" w:rsidRDefault="00BC09E8" w:rsidP="00BC09E8">
      <w:pPr>
        <w:jc w:val="center"/>
        <w:rPr>
          <w:sz w:val="24"/>
          <w:szCs w:val="24"/>
          <w:u w:val="single"/>
        </w:rPr>
      </w:pPr>
      <w:r w:rsidRPr="00EB734F">
        <w:rPr>
          <w:sz w:val="24"/>
          <w:szCs w:val="24"/>
          <w:u w:val="single"/>
        </w:rPr>
        <w:t>Exemplo de circularização a clientes</w:t>
      </w:r>
    </w:p>
    <w:p w:rsidR="00BC09E8" w:rsidRDefault="00BC09E8" w:rsidP="00BC09E8">
      <w:pPr>
        <w:spacing w:line="360" w:lineRule="atLeast"/>
        <w:jc w:val="both"/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 w:rsidRPr="00EB734F">
        <w:rPr>
          <w:sz w:val="24"/>
          <w:highlight w:val="yellow"/>
        </w:rPr>
        <w:t>(Papel timbrado da sociedade auditada)</w:t>
      </w:r>
    </w:p>
    <w:p w:rsidR="00BC09E8" w:rsidRDefault="00BC09E8" w:rsidP="00BC09E8">
      <w:pPr>
        <w:spacing w:line="360" w:lineRule="atLeast"/>
        <w:ind w:left="5040"/>
        <w:jc w:val="both"/>
        <w:rPr>
          <w:sz w:val="24"/>
        </w:rPr>
      </w:pPr>
    </w:p>
    <w:p w:rsidR="00BC09E8" w:rsidRDefault="00BC09E8" w:rsidP="00BC09E8">
      <w:pPr>
        <w:spacing w:line="360" w:lineRule="atLeast"/>
        <w:ind w:left="5040"/>
        <w:jc w:val="both"/>
        <w:rPr>
          <w:sz w:val="24"/>
        </w:rPr>
      </w:pPr>
    </w:p>
    <w:p w:rsidR="00BC09E8" w:rsidRDefault="00BC09E8" w:rsidP="00BC09E8">
      <w:pPr>
        <w:spacing w:line="360" w:lineRule="atLeast"/>
        <w:ind w:left="5040"/>
        <w:jc w:val="both"/>
        <w:rPr>
          <w:sz w:val="24"/>
        </w:rPr>
      </w:pPr>
      <w:r>
        <w:rPr>
          <w:sz w:val="24"/>
        </w:rPr>
        <w:t>Exmº.s Senhores</w:t>
      </w:r>
    </w:p>
    <w:p w:rsidR="00BC09E8" w:rsidRDefault="00BC09E8" w:rsidP="00BC09E8">
      <w:pPr>
        <w:spacing w:line="360" w:lineRule="atLeast"/>
        <w:ind w:left="5040"/>
        <w:jc w:val="both"/>
        <w:rPr>
          <w:sz w:val="24"/>
        </w:rPr>
      </w:pPr>
      <w:r>
        <w:rPr>
          <w:sz w:val="24"/>
        </w:rPr>
        <w:t xml:space="preserve">(nome do cliente </w:t>
      </w:r>
      <w:r w:rsidR="00625812">
        <w:rPr>
          <w:sz w:val="24"/>
        </w:rPr>
        <w:t>selecionado</w:t>
      </w:r>
      <w:r>
        <w:rPr>
          <w:sz w:val="24"/>
        </w:rPr>
        <w:t>)</w:t>
      </w:r>
    </w:p>
    <w:p w:rsidR="00BC09E8" w:rsidRDefault="00BC09E8" w:rsidP="00BC09E8">
      <w:pPr>
        <w:spacing w:line="360" w:lineRule="atLeast"/>
        <w:ind w:left="5040"/>
        <w:jc w:val="both"/>
        <w:rPr>
          <w:sz w:val="24"/>
        </w:rPr>
      </w:pPr>
      <w:r>
        <w:rPr>
          <w:sz w:val="24"/>
        </w:rPr>
        <w:t>(morada)</w:t>
      </w:r>
    </w:p>
    <w:p w:rsidR="00BC09E8" w:rsidRDefault="00BC09E8" w:rsidP="00BC09E8">
      <w:pPr>
        <w:spacing w:line="360" w:lineRule="atLeast"/>
        <w:ind w:left="5040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197213" w:rsidP="00BC09E8">
      <w:pPr>
        <w:tabs>
          <w:tab w:val="left" w:pos="8931"/>
        </w:tabs>
        <w:spacing w:line="360" w:lineRule="atLeast"/>
        <w:jc w:val="both"/>
        <w:rPr>
          <w:sz w:val="24"/>
        </w:rPr>
      </w:pPr>
      <w:r>
        <w:rPr>
          <w:sz w:val="24"/>
        </w:rPr>
        <w:t>Lisboa, xx. Novembro 201</w:t>
      </w:r>
      <w:r w:rsidR="00BC09E8">
        <w:rPr>
          <w:sz w:val="24"/>
        </w:rPr>
        <w:t>x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>Exmº.s Senhores: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Estando a </w:t>
      </w:r>
      <w:r>
        <w:rPr>
          <w:b/>
          <w:i/>
          <w:sz w:val="24"/>
        </w:rPr>
        <w:t>Cunha, Dias &amp; Associados, Sociedade de Revisores Oficiais de Contas,</w:t>
      </w:r>
      <w:r>
        <w:rPr>
          <w:sz w:val="24"/>
        </w:rPr>
        <w:t xml:space="preserve"> a proceder à revisão legal das contas da nossa sociedade, agradecemos que lhe confirmem os saldos com esta Empresa que, conforme os nossos registos, eram em </w:t>
      </w:r>
      <w:r w:rsidR="00197213">
        <w:rPr>
          <w:b/>
          <w:sz w:val="24"/>
        </w:rPr>
        <w:t>31 de Outubro de 201</w:t>
      </w:r>
      <w:r>
        <w:rPr>
          <w:b/>
          <w:sz w:val="24"/>
        </w:rPr>
        <w:t>x</w:t>
      </w:r>
      <w:r>
        <w:rPr>
          <w:sz w:val="24"/>
        </w:rPr>
        <w:t xml:space="preserve"> os seguintes: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tbl>
      <w:tblPr>
        <w:tblW w:w="0" w:type="auto"/>
        <w:tblInd w:w="585" w:type="dxa"/>
        <w:tblLayout w:type="fixed"/>
        <w:tblLook w:val="0000" w:firstRow="0" w:lastRow="0" w:firstColumn="0" w:lastColumn="0" w:noHBand="0" w:noVBand="0"/>
      </w:tblPr>
      <w:tblGrid>
        <w:gridCol w:w="4153"/>
        <w:gridCol w:w="3688"/>
      </w:tblGrid>
      <w:tr w:rsidR="00BC09E8">
        <w:trPr>
          <w:cantSplit/>
        </w:trPr>
        <w:tc>
          <w:tcPr>
            <w:tcW w:w="4153" w:type="dxa"/>
          </w:tcPr>
          <w:p w:rsidR="00BC09E8" w:rsidRDefault="00BC09E8" w:rsidP="00B2227E">
            <w:pPr>
              <w:spacing w:line="360" w:lineRule="atLeas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1) Conta corrente</w:t>
            </w:r>
          </w:p>
        </w:tc>
        <w:tc>
          <w:tcPr>
            <w:tcW w:w="3688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Euros ..........     32.245,23 (n/favor)</w:t>
            </w:r>
          </w:p>
        </w:tc>
      </w:tr>
      <w:tr w:rsidR="00BC09E8">
        <w:trPr>
          <w:cantSplit/>
        </w:trPr>
        <w:tc>
          <w:tcPr>
            <w:tcW w:w="4153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2) Títulos em circulação</w:t>
            </w:r>
          </w:p>
        </w:tc>
        <w:tc>
          <w:tcPr>
            <w:tcW w:w="3688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Euros ......................  0,00 (n/favor)</w:t>
            </w:r>
          </w:p>
        </w:tc>
      </w:tr>
    </w:tbl>
    <w:p w:rsidR="00BC09E8" w:rsidRDefault="00BC09E8" w:rsidP="00BC09E8">
      <w:pPr>
        <w:spacing w:line="360" w:lineRule="atLeast"/>
        <w:jc w:val="both"/>
        <w:rPr>
          <w:i/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>Esta carta, não é um pedido de pagamento nem modifica as condições estabelecidas, tendo apenas por finalidade a referida revisão legal das contas.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Muito apreciaríamos, portanto, que preenchessem (assinalando com um X conforme o caso), datassem, assinassem e </w:t>
      </w:r>
      <w:r>
        <w:rPr>
          <w:b/>
          <w:sz w:val="24"/>
        </w:rPr>
        <w:t>devolvessem a carta anexa</w:t>
      </w:r>
      <w:r>
        <w:rPr>
          <w:sz w:val="24"/>
        </w:rPr>
        <w:t xml:space="preserve"> </w:t>
      </w:r>
      <w:r w:rsidR="00625812">
        <w:rPr>
          <w:sz w:val="24"/>
        </w:rPr>
        <w:t>diretamente</w:t>
      </w:r>
      <w:r>
        <w:rPr>
          <w:sz w:val="24"/>
        </w:rPr>
        <w:t xml:space="preserve"> para </w:t>
      </w:r>
      <w:r>
        <w:rPr>
          <w:b/>
          <w:i/>
          <w:sz w:val="24"/>
        </w:rPr>
        <w:t>Cunha, Dias &amp; Associados, Sociedade de Revisores Oficiais de Contas</w:t>
      </w:r>
      <w:r>
        <w:rPr>
          <w:sz w:val="24"/>
        </w:rPr>
        <w:t xml:space="preserve"> com indicação da V/ concordância ou, caso contrário, mencionando discriminadamente a diferença existente relativamente aos V/ registos.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ab/>
        <w:t>Sem outro assunto de momento, subscrevemo-nos,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ind w:left="4320"/>
        <w:jc w:val="both"/>
        <w:rPr>
          <w:sz w:val="24"/>
        </w:rPr>
      </w:pPr>
      <w:r>
        <w:rPr>
          <w:sz w:val="24"/>
        </w:rPr>
        <w:t>De V. Exª.s</w:t>
      </w:r>
    </w:p>
    <w:p w:rsidR="00BC09E8" w:rsidRDefault="00BC09E8" w:rsidP="00BC09E8">
      <w:pPr>
        <w:spacing w:line="360" w:lineRule="atLeast"/>
        <w:ind w:left="4320"/>
        <w:jc w:val="both"/>
        <w:rPr>
          <w:sz w:val="24"/>
        </w:rPr>
      </w:pPr>
      <w:r>
        <w:rPr>
          <w:sz w:val="24"/>
        </w:rPr>
        <w:t>Atentamente</w:t>
      </w:r>
    </w:p>
    <w:p w:rsidR="00BC09E8" w:rsidRDefault="00BC09E8" w:rsidP="00BC09E8">
      <w:pPr>
        <w:spacing w:line="360" w:lineRule="atLeast"/>
        <w:ind w:left="3544"/>
        <w:jc w:val="both"/>
        <w:rPr>
          <w:sz w:val="24"/>
        </w:rPr>
      </w:pPr>
    </w:p>
    <w:p w:rsidR="00BC09E8" w:rsidRDefault="00BC09E8" w:rsidP="00BC09E8">
      <w:pPr>
        <w:spacing w:line="360" w:lineRule="atLeast"/>
        <w:ind w:left="2694"/>
        <w:jc w:val="both"/>
        <w:rPr>
          <w:sz w:val="24"/>
        </w:rPr>
      </w:pPr>
      <w:r w:rsidRPr="00EB734F">
        <w:rPr>
          <w:sz w:val="24"/>
          <w:highlight w:val="yellow"/>
        </w:rPr>
        <w:t>(assinatura de Administrador da empresa auditada)</w:t>
      </w:r>
    </w:p>
    <w:p w:rsidR="00BC09E8" w:rsidRDefault="00BC09E8" w:rsidP="00BC09E8">
      <w:pPr>
        <w:spacing w:line="360" w:lineRule="atLeast"/>
        <w:ind w:left="4320"/>
        <w:jc w:val="both"/>
        <w:rPr>
          <w:sz w:val="24"/>
        </w:rPr>
      </w:pPr>
    </w:p>
    <w:p w:rsidR="009A0E30" w:rsidRPr="009A0E30" w:rsidRDefault="009A0E30" w:rsidP="009A0E30">
      <w:pPr>
        <w:spacing w:line="360" w:lineRule="atLeast"/>
        <w:ind w:left="-142"/>
        <w:jc w:val="both"/>
        <w:rPr>
          <w:sz w:val="24"/>
          <w:highlight w:val="yellow"/>
        </w:rPr>
      </w:pPr>
      <w:r w:rsidRPr="009A0E30">
        <w:rPr>
          <w:sz w:val="24"/>
          <w:highlight w:val="yellow"/>
        </w:rPr>
        <w:t>(carta anexa a remeter</w:t>
      </w:r>
    </w:p>
    <w:p w:rsidR="00BC09E8" w:rsidRDefault="009A0E30" w:rsidP="009A0E30">
      <w:pPr>
        <w:spacing w:line="360" w:lineRule="atLeast"/>
        <w:ind w:left="-142"/>
        <w:jc w:val="both"/>
        <w:rPr>
          <w:b/>
          <w:sz w:val="24"/>
        </w:rPr>
      </w:pPr>
      <w:proofErr w:type="spellStart"/>
      <w:r w:rsidRPr="009A0E30">
        <w:rPr>
          <w:sz w:val="24"/>
          <w:highlight w:val="yellow"/>
        </w:rPr>
        <w:t>directamente</w:t>
      </w:r>
      <w:proofErr w:type="spellEnd"/>
      <w:r w:rsidRPr="009A0E30">
        <w:rPr>
          <w:sz w:val="24"/>
          <w:highlight w:val="yellow"/>
        </w:rPr>
        <w:t xml:space="preserve"> ao auditor)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BC09E8">
        <w:rPr>
          <w:b/>
          <w:sz w:val="24"/>
        </w:rPr>
        <w:t>À</w:t>
      </w:r>
      <w:proofErr w:type="gramEnd"/>
    </w:p>
    <w:p w:rsidR="00BC09E8" w:rsidRDefault="00BC09E8" w:rsidP="00BC09E8">
      <w:pPr>
        <w:spacing w:line="360" w:lineRule="atLeast"/>
        <w:ind w:left="3600"/>
        <w:jc w:val="both"/>
        <w:rPr>
          <w:b/>
          <w:sz w:val="24"/>
        </w:rPr>
      </w:pPr>
      <w:r>
        <w:rPr>
          <w:b/>
          <w:sz w:val="24"/>
        </w:rPr>
        <w:t>Cunha, Dias &amp; Associados</w:t>
      </w:r>
    </w:p>
    <w:p w:rsidR="00BC09E8" w:rsidRDefault="00BC09E8" w:rsidP="00BC09E8">
      <w:pPr>
        <w:spacing w:line="360" w:lineRule="atLeast"/>
        <w:ind w:left="3600"/>
        <w:jc w:val="both"/>
        <w:rPr>
          <w:b/>
          <w:sz w:val="24"/>
        </w:rPr>
      </w:pPr>
      <w:r>
        <w:rPr>
          <w:b/>
          <w:sz w:val="24"/>
        </w:rPr>
        <w:t>Sociedade de Revisores Oficiais de Contas</w:t>
      </w:r>
    </w:p>
    <w:p w:rsidR="00BC09E8" w:rsidRDefault="00BC09E8" w:rsidP="00BC09E8">
      <w:pPr>
        <w:spacing w:line="360" w:lineRule="atLeast"/>
        <w:ind w:left="3600"/>
        <w:jc w:val="both"/>
        <w:rPr>
          <w:b/>
          <w:sz w:val="24"/>
        </w:rPr>
      </w:pPr>
      <w:r>
        <w:rPr>
          <w:b/>
          <w:sz w:val="24"/>
        </w:rPr>
        <w:t>Av. xxxxxxxxx xxxxxxxxx, nº. xxxxxx</w:t>
      </w:r>
    </w:p>
    <w:p w:rsidR="00BC09E8" w:rsidRDefault="00BC09E8" w:rsidP="00BC09E8">
      <w:pPr>
        <w:spacing w:line="360" w:lineRule="atLeast"/>
        <w:ind w:left="3600"/>
        <w:jc w:val="both"/>
        <w:rPr>
          <w:b/>
          <w:sz w:val="24"/>
        </w:rPr>
      </w:pPr>
      <w:r>
        <w:rPr>
          <w:b/>
          <w:sz w:val="24"/>
        </w:rPr>
        <w:t>xxxx  LISBOA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>Lisboa,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>Exmº.s Senhores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480" w:type="dxa"/>
        <w:tblLayout w:type="fixed"/>
        <w:tblLook w:val="0000" w:firstRow="0" w:lastRow="0" w:firstColumn="0" w:lastColumn="0" w:noHBand="0" w:noVBand="0"/>
      </w:tblPr>
      <w:tblGrid>
        <w:gridCol w:w="553"/>
        <w:gridCol w:w="7603"/>
      </w:tblGrid>
      <w:tr w:rsidR="00BC09E8">
        <w:trPr>
          <w:cantSplit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E8" w:rsidRDefault="00BC09E8" w:rsidP="00B2227E">
            <w:pPr>
              <w:jc w:val="both"/>
              <w:rPr>
                <w:sz w:val="24"/>
              </w:rPr>
            </w:pPr>
          </w:p>
        </w:tc>
        <w:tc>
          <w:tcPr>
            <w:tcW w:w="7603" w:type="dxa"/>
          </w:tcPr>
          <w:p w:rsidR="00BC09E8" w:rsidRDefault="00BC09E8" w:rsidP="00197213">
            <w:pPr>
              <w:jc w:val="both"/>
              <w:rPr>
                <w:sz w:val="24"/>
              </w:rPr>
            </w:pPr>
            <w:r>
              <w:rPr>
                <w:sz w:val="24"/>
              </w:rPr>
              <w:t>Confirmamos que à data de 31/10/</w:t>
            </w:r>
            <w:r w:rsidR="00197213">
              <w:rPr>
                <w:sz w:val="24"/>
              </w:rPr>
              <w:t>201</w:t>
            </w:r>
            <w:r>
              <w:rPr>
                <w:sz w:val="24"/>
              </w:rPr>
              <w:t xml:space="preserve">x os nossos saldos com a </w:t>
            </w:r>
            <w:r>
              <w:rPr>
                <w:b/>
                <w:bCs/>
                <w:sz w:val="24"/>
              </w:rPr>
              <w:t>(Sociedade auditada)</w:t>
            </w:r>
            <w:r>
              <w:rPr>
                <w:sz w:val="24"/>
              </w:rPr>
              <w:t xml:space="preserve"> eram os seguintes:</w:t>
            </w:r>
          </w:p>
        </w:tc>
      </w:tr>
    </w:tbl>
    <w:p w:rsidR="00BC09E8" w:rsidRDefault="00BC09E8" w:rsidP="00BC09E8">
      <w:pPr>
        <w:spacing w:line="360" w:lineRule="atLeast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Look w:val="0000" w:firstRow="0" w:lastRow="0" w:firstColumn="0" w:lastColumn="0" w:noHBand="0" w:noVBand="0"/>
      </w:tblPr>
      <w:tblGrid>
        <w:gridCol w:w="2998"/>
        <w:gridCol w:w="3943"/>
      </w:tblGrid>
      <w:tr w:rsidR="00BC09E8">
        <w:trPr>
          <w:cantSplit/>
        </w:trPr>
        <w:tc>
          <w:tcPr>
            <w:tcW w:w="2998" w:type="dxa"/>
          </w:tcPr>
          <w:p w:rsidR="00BC09E8" w:rsidRDefault="00BC09E8" w:rsidP="00B2227E">
            <w:pPr>
              <w:spacing w:line="360" w:lineRule="atLeas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a) Conta corrente</w:t>
            </w:r>
          </w:p>
        </w:tc>
        <w:tc>
          <w:tcPr>
            <w:tcW w:w="3943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Euros ..........     32.245,23 (n/favor)</w:t>
            </w:r>
          </w:p>
        </w:tc>
      </w:tr>
      <w:tr w:rsidR="00BC09E8">
        <w:trPr>
          <w:cantSplit/>
        </w:trPr>
        <w:tc>
          <w:tcPr>
            <w:tcW w:w="2998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b) Nossos aceites</w:t>
            </w:r>
          </w:p>
        </w:tc>
        <w:tc>
          <w:tcPr>
            <w:tcW w:w="3943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Euros ......................  0,00 (n/favor)</w:t>
            </w:r>
          </w:p>
        </w:tc>
      </w:tr>
    </w:tbl>
    <w:p w:rsidR="00BC09E8" w:rsidRDefault="00BC09E8" w:rsidP="00BC09E8">
      <w:pPr>
        <w:spacing w:line="360" w:lineRule="atLeast"/>
        <w:jc w:val="both"/>
        <w:rPr>
          <w:sz w:val="24"/>
        </w:rPr>
      </w:pPr>
    </w:p>
    <w:tbl>
      <w:tblPr>
        <w:tblW w:w="0" w:type="auto"/>
        <w:tblInd w:w="480" w:type="dxa"/>
        <w:tblLayout w:type="fixed"/>
        <w:tblLook w:val="0000" w:firstRow="0" w:lastRow="0" w:firstColumn="0" w:lastColumn="0" w:noHBand="0" w:noVBand="0"/>
      </w:tblPr>
      <w:tblGrid>
        <w:gridCol w:w="553"/>
        <w:gridCol w:w="7603"/>
      </w:tblGrid>
      <w:tr w:rsidR="00BC09E8">
        <w:trPr>
          <w:cantSplit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E8" w:rsidRDefault="00BC09E8" w:rsidP="00B2227E">
            <w:pPr>
              <w:jc w:val="both"/>
              <w:rPr>
                <w:sz w:val="24"/>
              </w:rPr>
            </w:pPr>
          </w:p>
        </w:tc>
        <w:tc>
          <w:tcPr>
            <w:tcW w:w="7603" w:type="dxa"/>
          </w:tcPr>
          <w:p w:rsidR="00BC09E8" w:rsidRDefault="00BC09E8" w:rsidP="00197213">
            <w:pPr>
              <w:jc w:val="both"/>
              <w:rPr>
                <w:sz w:val="24"/>
              </w:rPr>
            </w:pPr>
            <w:r>
              <w:rPr>
                <w:sz w:val="24"/>
              </w:rPr>
              <w:t>Segundo os nossos registos, à data de 31/10/</w:t>
            </w:r>
            <w:r w:rsidR="00197213">
              <w:rPr>
                <w:sz w:val="24"/>
              </w:rPr>
              <w:t>201</w:t>
            </w:r>
            <w:r>
              <w:rPr>
                <w:sz w:val="24"/>
              </w:rPr>
              <w:t xml:space="preserve">x, os nossos saldos com a            </w:t>
            </w:r>
            <w:r>
              <w:rPr>
                <w:b/>
                <w:bCs/>
                <w:sz w:val="24"/>
              </w:rPr>
              <w:t xml:space="preserve">(Sociedade auditada), </w:t>
            </w:r>
            <w:r>
              <w:rPr>
                <w:sz w:val="24"/>
              </w:rPr>
              <w:t>eram os seguintes:</w:t>
            </w:r>
          </w:p>
        </w:tc>
      </w:tr>
    </w:tbl>
    <w:p w:rsidR="00BC09E8" w:rsidRDefault="00BC09E8" w:rsidP="00BC09E8">
      <w:pPr>
        <w:spacing w:line="360" w:lineRule="atLeast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Look w:val="0000" w:firstRow="0" w:lastRow="0" w:firstColumn="0" w:lastColumn="0" w:noHBand="0" w:noVBand="0"/>
      </w:tblPr>
      <w:tblGrid>
        <w:gridCol w:w="3553"/>
        <w:gridCol w:w="3523"/>
      </w:tblGrid>
      <w:tr w:rsidR="00BC09E8">
        <w:trPr>
          <w:cantSplit/>
        </w:trPr>
        <w:tc>
          <w:tcPr>
            <w:tcW w:w="3553" w:type="dxa"/>
          </w:tcPr>
          <w:p w:rsidR="00BC09E8" w:rsidRDefault="00BC09E8" w:rsidP="00B2227E">
            <w:pPr>
              <w:spacing w:line="360" w:lineRule="atLeas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a) Conta corrente</w:t>
            </w:r>
          </w:p>
        </w:tc>
        <w:tc>
          <w:tcPr>
            <w:tcW w:w="3523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Euros:  </w:t>
            </w:r>
          </w:p>
        </w:tc>
      </w:tr>
      <w:tr w:rsidR="00BC09E8">
        <w:trPr>
          <w:cantSplit/>
        </w:trPr>
        <w:tc>
          <w:tcPr>
            <w:tcW w:w="3553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>b) Nossos aceites</w:t>
            </w:r>
          </w:p>
        </w:tc>
        <w:tc>
          <w:tcPr>
            <w:tcW w:w="3523" w:type="dxa"/>
          </w:tcPr>
          <w:p w:rsidR="00BC09E8" w:rsidRDefault="00BC09E8" w:rsidP="00B2227E">
            <w:pPr>
              <w:spacing w:line="36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Euros:   </w:t>
            </w:r>
          </w:p>
        </w:tc>
      </w:tr>
    </w:tbl>
    <w:p w:rsidR="00BC09E8" w:rsidRDefault="00BC09E8" w:rsidP="00BC09E8">
      <w:pPr>
        <w:spacing w:line="360" w:lineRule="atLeast"/>
        <w:jc w:val="both"/>
        <w:rPr>
          <w:sz w:val="24"/>
        </w:rPr>
      </w:pPr>
    </w:p>
    <w:p w:rsidR="00BC09E8" w:rsidRDefault="00BC09E8" w:rsidP="00BC09E8">
      <w:pPr>
        <w:spacing w:line="360" w:lineRule="atLeast"/>
        <w:ind w:left="1134" w:right="-341"/>
        <w:jc w:val="both"/>
        <w:rPr>
          <w:sz w:val="24"/>
        </w:rPr>
      </w:pPr>
      <w:r>
        <w:rPr>
          <w:sz w:val="24"/>
        </w:rPr>
        <w:t xml:space="preserve">Conforme solicitado, anexamos </w:t>
      </w:r>
      <w:r w:rsidR="00625812">
        <w:rPr>
          <w:sz w:val="24"/>
        </w:rPr>
        <w:t>extrato</w:t>
      </w:r>
      <w:r>
        <w:rPr>
          <w:sz w:val="24"/>
        </w:rPr>
        <w:t xml:space="preserve"> de conta corrente. Na nossa opinião a diferença verificada é devida a 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9E8" w:rsidRDefault="00BC09E8" w:rsidP="00BC09E8">
      <w:pPr>
        <w:tabs>
          <w:tab w:val="left" w:pos="8364"/>
        </w:tabs>
        <w:spacing w:line="360" w:lineRule="atLeast"/>
        <w:ind w:right="-341"/>
        <w:jc w:val="both"/>
        <w:rPr>
          <w:sz w:val="24"/>
        </w:rPr>
      </w:pPr>
    </w:p>
    <w:p w:rsidR="00BC09E8" w:rsidRDefault="00BC09E8" w:rsidP="00BC09E8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</w:tabs>
        <w:spacing w:line="360" w:lineRule="atLeast"/>
        <w:ind w:left="709" w:right="-341"/>
        <w:jc w:val="both"/>
        <w:rPr>
          <w:sz w:val="24"/>
        </w:rPr>
      </w:pPr>
      <w:r>
        <w:rPr>
          <w:sz w:val="24"/>
        </w:rPr>
        <w:t xml:space="preserve">Sem outro assunto de momento, </w:t>
      </w:r>
      <w:r w:rsidR="00625812">
        <w:rPr>
          <w:sz w:val="24"/>
        </w:rPr>
        <w:t>subscrevemo-nos</w:t>
      </w:r>
      <w:r>
        <w:rPr>
          <w:sz w:val="24"/>
        </w:rPr>
        <w:t>,</w:t>
      </w:r>
    </w:p>
    <w:p w:rsidR="00BC09E8" w:rsidRDefault="00BC09E8" w:rsidP="00BC09E8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</w:tabs>
        <w:spacing w:line="360" w:lineRule="atLeast"/>
        <w:ind w:left="709" w:right="-341"/>
        <w:jc w:val="both"/>
        <w:rPr>
          <w:sz w:val="24"/>
        </w:rPr>
      </w:pPr>
    </w:p>
    <w:p w:rsidR="00BC09E8" w:rsidRDefault="00BC09E8" w:rsidP="00BC09E8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</w:tabs>
        <w:spacing w:line="360" w:lineRule="atLeast"/>
        <w:ind w:left="4962" w:right="-341"/>
        <w:rPr>
          <w:sz w:val="24"/>
        </w:rPr>
      </w:pPr>
      <w:r>
        <w:rPr>
          <w:sz w:val="24"/>
        </w:rPr>
        <w:t>De V. Exª.s</w:t>
      </w:r>
    </w:p>
    <w:p w:rsidR="00BC09E8" w:rsidRDefault="00BC09E8" w:rsidP="00BC09E8">
      <w:pPr>
        <w:spacing w:line="36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Atentamente</w:t>
      </w:r>
    </w:p>
    <w:p w:rsidR="00BC09E8" w:rsidRDefault="00BC09E8" w:rsidP="00BC09E8">
      <w:pPr>
        <w:jc w:val="both"/>
      </w:pPr>
    </w:p>
    <w:p w:rsidR="00BC09E8" w:rsidRDefault="00BC09E8" w:rsidP="00BC09E8">
      <w:pPr>
        <w:jc w:val="both"/>
      </w:pPr>
    </w:p>
    <w:p w:rsidR="00BC09E8" w:rsidRDefault="00BC09E8" w:rsidP="00BC09E8">
      <w:pPr>
        <w:jc w:val="both"/>
      </w:pPr>
    </w:p>
    <w:p w:rsidR="009A0E30" w:rsidRDefault="00BC09E8" w:rsidP="00EB734F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br w:type="page"/>
      </w:r>
    </w:p>
    <w:p w:rsidR="009A0E30" w:rsidRDefault="009A0E30" w:rsidP="00EB734F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B734F" w:rsidRPr="00E11F45" w:rsidRDefault="00EB734F" w:rsidP="00EB734F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E11F45">
        <w:rPr>
          <w:sz w:val="36"/>
          <w:szCs w:val="36"/>
          <w:highlight w:val="yellow"/>
        </w:rPr>
        <w:t>reconciliaç</w:t>
      </w:r>
      <w:r>
        <w:rPr>
          <w:sz w:val="36"/>
          <w:szCs w:val="36"/>
          <w:highlight w:val="yellow"/>
        </w:rPr>
        <w:t>ões</w:t>
      </w:r>
    </w:p>
    <w:p w:rsidR="00EB734F" w:rsidRDefault="00EB734F" w:rsidP="00EB734F">
      <w:pPr>
        <w:jc w:val="both"/>
        <w:rPr>
          <w:sz w:val="36"/>
          <w:szCs w:val="36"/>
        </w:rPr>
      </w:pPr>
    </w:p>
    <w:p w:rsidR="00EB734F" w:rsidRDefault="00EB734F" w:rsidP="00EB734F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>justificar a diferença existente entre resultados obtidos a partir de fontes independentes, como por exemplo, entre os saldos das contas de depósitos à ordem existentes na contabilidade e os constantes dos extratos bancários;</w:t>
      </w:r>
    </w:p>
    <w:p w:rsidR="00EB734F" w:rsidRDefault="00EB734F" w:rsidP="00EB734F">
      <w:pPr>
        <w:jc w:val="both"/>
        <w:rPr>
          <w:sz w:val="36"/>
          <w:szCs w:val="36"/>
        </w:rPr>
      </w:pPr>
    </w:p>
    <w:p w:rsidR="009A0E30" w:rsidRDefault="009A0E30" w:rsidP="007A734D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7A734D" w:rsidRPr="00E11F45" w:rsidRDefault="007A734D" w:rsidP="007A734D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proofErr w:type="spellStart"/>
      <w:r w:rsidRPr="00E11F45">
        <w:rPr>
          <w:sz w:val="36"/>
          <w:szCs w:val="36"/>
          <w:highlight w:val="yellow"/>
        </w:rPr>
        <w:t>re</w:t>
      </w:r>
      <w:r>
        <w:rPr>
          <w:sz w:val="36"/>
          <w:szCs w:val="36"/>
          <w:highlight w:val="yellow"/>
        </w:rPr>
        <w:t>eexecuções</w:t>
      </w:r>
      <w:proofErr w:type="spellEnd"/>
      <w:r>
        <w:rPr>
          <w:sz w:val="36"/>
          <w:szCs w:val="36"/>
          <w:highlight w:val="yellow"/>
        </w:rPr>
        <w:t xml:space="preserve"> (re</w:t>
      </w:r>
      <w:r w:rsidRPr="00E11F45">
        <w:rPr>
          <w:sz w:val="36"/>
          <w:szCs w:val="36"/>
          <w:highlight w:val="yellow"/>
        </w:rPr>
        <w:t>processamentos</w:t>
      </w:r>
      <w:r>
        <w:rPr>
          <w:sz w:val="36"/>
          <w:szCs w:val="36"/>
          <w:highlight w:val="yellow"/>
        </w:rPr>
        <w:t>)</w:t>
      </w:r>
    </w:p>
    <w:p w:rsidR="007A734D" w:rsidRDefault="007A734D" w:rsidP="007A734D">
      <w:pPr>
        <w:jc w:val="both"/>
        <w:rPr>
          <w:sz w:val="36"/>
          <w:szCs w:val="36"/>
        </w:rPr>
      </w:pPr>
    </w:p>
    <w:p w:rsidR="007A734D" w:rsidRPr="00D476A5" w:rsidRDefault="007A734D" w:rsidP="007A734D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>repetição, sob a orientação do auditor, do processamento a</w:t>
      </w:r>
      <w:r w:rsidR="00EB734F">
        <w:rPr>
          <w:sz w:val="36"/>
          <w:szCs w:val="36"/>
        </w:rPr>
        <w:t xml:space="preserve"> que foi anteriormente submetido</w:t>
      </w:r>
      <w:r w:rsidRPr="00D476A5">
        <w:rPr>
          <w:sz w:val="36"/>
          <w:szCs w:val="36"/>
        </w:rPr>
        <w:t xml:space="preserve"> um</w:t>
      </w:r>
      <w:r>
        <w:rPr>
          <w:sz w:val="36"/>
          <w:szCs w:val="36"/>
        </w:rPr>
        <w:t xml:space="preserve"> conjunto de </w:t>
      </w:r>
      <w:r w:rsidRPr="00D476A5">
        <w:rPr>
          <w:sz w:val="36"/>
          <w:szCs w:val="36"/>
        </w:rPr>
        <w:t>document</w:t>
      </w:r>
      <w:r>
        <w:rPr>
          <w:sz w:val="36"/>
          <w:szCs w:val="36"/>
        </w:rPr>
        <w:t xml:space="preserve">os contabilísticos </w:t>
      </w:r>
      <w:r w:rsidRPr="00D476A5">
        <w:rPr>
          <w:sz w:val="36"/>
          <w:szCs w:val="36"/>
        </w:rPr>
        <w:t xml:space="preserve">tendo em vista </w:t>
      </w:r>
      <w:r>
        <w:rPr>
          <w:sz w:val="36"/>
          <w:szCs w:val="36"/>
        </w:rPr>
        <w:t xml:space="preserve">a </w:t>
      </w:r>
      <w:r w:rsidRPr="00D476A5">
        <w:rPr>
          <w:sz w:val="36"/>
          <w:szCs w:val="36"/>
        </w:rPr>
        <w:t>confirma</w:t>
      </w:r>
      <w:r>
        <w:rPr>
          <w:sz w:val="36"/>
          <w:szCs w:val="36"/>
        </w:rPr>
        <w:t>ção d</w:t>
      </w:r>
      <w:r w:rsidRPr="00D476A5">
        <w:rPr>
          <w:sz w:val="36"/>
          <w:szCs w:val="36"/>
        </w:rPr>
        <w:t>o resultado obtido pela empresa;</w:t>
      </w:r>
    </w:p>
    <w:p w:rsidR="007A734D" w:rsidRDefault="007A734D" w:rsidP="007A734D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7A734D" w:rsidRDefault="007A734D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E11F45" w:rsidRDefault="00FB5952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FB5952">
        <w:rPr>
          <w:sz w:val="36"/>
          <w:szCs w:val="36"/>
          <w:highlight w:val="yellow"/>
        </w:rPr>
        <w:t>Procedimentos analíticos</w:t>
      </w:r>
      <w:r w:rsidRPr="00E11F45">
        <w:rPr>
          <w:sz w:val="36"/>
          <w:szCs w:val="36"/>
          <w:highlight w:val="yellow"/>
        </w:rPr>
        <w:t xml:space="preserve"> </w:t>
      </w:r>
      <w:r>
        <w:rPr>
          <w:sz w:val="36"/>
          <w:szCs w:val="36"/>
          <w:highlight w:val="yellow"/>
        </w:rPr>
        <w:t>(</w:t>
      </w:r>
      <w:r w:rsidR="00D476A5" w:rsidRPr="00E11F45">
        <w:rPr>
          <w:sz w:val="36"/>
          <w:szCs w:val="36"/>
          <w:highlight w:val="yellow"/>
        </w:rPr>
        <w:t>relacionamento</w:t>
      </w:r>
      <w:r w:rsidR="004A3981">
        <w:rPr>
          <w:sz w:val="36"/>
          <w:szCs w:val="36"/>
          <w:highlight w:val="yellow"/>
        </w:rPr>
        <w:t>s</w:t>
      </w:r>
      <w:r w:rsidR="00D476A5" w:rsidRPr="00E11F45">
        <w:rPr>
          <w:sz w:val="36"/>
          <w:szCs w:val="36"/>
          <w:highlight w:val="yellow"/>
        </w:rPr>
        <w:t xml:space="preserve"> de dados</w:t>
      </w:r>
      <w:r>
        <w:rPr>
          <w:sz w:val="36"/>
          <w:szCs w:val="36"/>
          <w:highlight w:val="yellow"/>
        </w:rPr>
        <w:t>)</w:t>
      </w:r>
    </w:p>
    <w:p w:rsidR="00E11F45" w:rsidRPr="00E11F45" w:rsidRDefault="00E11F45" w:rsidP="00E11F45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4A3981" w:rsidRDefault="00625812" w:rsidP="004A39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consistem na </w:t>
      </w:r>
      <w:r w:rsidRPr="00D476A5">
        <w:rPr>
          <w:sz w:val="36"/>
          <w:szCs w:val="36"/>
        </w:rPr>
        <w:t>apreciação conjunta de informações independentes entre si</w:t>
      </w:r>
      <w:r>
        <w:rPr>
          <w:sz w:val="36"/>
          <w:szCs w:val="36"/>
        </w:rPr>
        <w:t>, de natureza financeira ou não, que são susce</w:t>
      </w:r>
      <w:r w:rsidRPr="00D476A5">
        <w:rPr>
          <w:sz w:val="36"/>
          <w:szCs w:val="36"/>
        </w:rPr>
        <w:t>tíveis de melhorar o conhecimento do auditor sobre a empresa auditada e as suas demonstrações financeiras</w:t>
      </w:r>
      <w:r>
        <w:rPr>
          <w:sz w:val="36"/>
          <w:szCs w:val="36"/>
        </w:rPr>
        <w:t>, orientando o seu exame em direção a áreas denotadoras de evoluções ou tendências anómalas</w:t>
      </w:r>
    </w:p>
    <w:p w:rsidR="00D476A5" w:rsidRPr="004A3981" w:rsidRDefault="004A3981" w:rsidP="004A3981">
      <w:pPr>
        <w:jc w:val="both"/>
        <w:rPr>
          <w:sz w:val="32"/>
          <w:szCs w:val="32"/>
        </w:rPr>
      </w:pPr>
      <w:r w:rsidRPr="004A3981">
        <w:rPr>
          <w:sz w:val="32"/>
          <w:szCs w:val="32"/>
        </w:rPr>
        <w:t xml:space="preserve">(exemplos: </w:t>
      </w:r>
      <w:r w:rsidR="00D476A5" w:rsidRPr="004A3981">
        <w:rPr>
          <w:sz w:val="32"/>
          <w:szCs w:val="32"/>
        </w:rPr>
        <w:t>análise comparativa entre</w:t>
      </w:r>
      <w:r>
        <w:rPr>
          <w:sz w:val="32"/>
          <w:szCs w:val="32"/>
        </w:rPr>
        <w:t xml:space="preserve"> as rubricas d</w:t>
      </w:r>
      <w:r w:rsidR="00D476A5" w:rsidRPr="004A3981">
        <w:rPr>
          <w:sz w:val="32"/>
          <w:szCs w:val="32"/>
        </w:rPr>
        <w:t>o balanço do exercício auditado e o do ano anterior, análise de rácios,</w:t>
      </w:r>
      <w:r>
        <w:rPr>
          <w:sz w:val="32"/>
          <w:szCs w:val="32"/>
        </w:rPr>
        <w:t xml:space="preserve"> comparação entre as retenções para impostos e Segurança Social e os gastos com o pessoal,</w:t>
      </w:r>
      <w:r w:rsidR="00D476A5" w:rsidRPr="004A3981">
        <w:rPr>
          <w:sz w:val="32"/>
          <w:szCs w:val="32"/>
        </w:rPr>
        <w:t xml:space="preserve"> etc);</w:t>
      </w:r>
    </w:p>
    <w:p w:rsidR="004A3981" w:rsidRDefault="004A3981" w:rsidP="00E11F45">
      <w:pPr>
        <w:autoSpaceDE w:val="0"/>
        <w:autoSpaceDN w:val="0"/>
        <w:spacing w:after="200" w:line="300" w:lineRule="exact"/>
        <w:jc w:val="both"/>
        <w:rPr>
          <w:b/>
          <w:bCs/>
          <w:sz w:val="36"/>
          <w:szCs w:val="36"/>
        </w:rPr>
      </w:pPr>
    </w:p>
    <w:p w:rsidR="004A3981" w:rsidRDefault="004A3981" w:rsidP="00E11F45">
      <w:pPr>
        <w:autoSpaceDE w:val="0"/>
        <w:autoSpaceDN w:val="0"/>
        <w:spacing w:after="200" w:line="300" w:lineRule="exact"/>
        <w:jc w:val="both"/>
        <w:rPr>
          <w:b/>
          <w:bCs/>
          <w:sz w:val="36"/>
          <w:szCs w:val="36"/>
        </w:rPr>
      </w:pPr>
    </w:p>
    <w:p w:rsidR="009A0E30" w:rsidRDefault="009A0E30" w:rsidP="004A3981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i/>
          <w:sz w:val="36"/>
          <w:szCs w:val="36"/>
          <w:highlight w:val="yellow"/>
        </w:rPr>
      </w:pPr>
    </w:p>
    <w:p w:rsidR="009A0E30" w:rsidRDefault="009A0E30" w:rsidP="004A3981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i/>
          <w:sz w:val="36"/>
          <w:szCs w:val="36"/>
          <w:highlight w:val="yellow"/>
        </w:rPr>
      </w:pPr>
    </w:p>
    <w:p w:rsidR="009A0E30" w:rsidRDefault="009A0E30" w:rsidP="004A3981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i/>
          <w:sz w:val="36"/>
          <w:szCs w:val="36"/>
          <w:highlight w:val="yellow"/>
        </w:rPr>
      </w:pPr>
    </w:p>
    <w:p w:rsidR="00E11F45" w:rsidRPr="004A3981" w:rsidRDefault="008317DF" w:rsidP="004A3981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proofErr w:type="spellStart"/>
      <w:r w:rsidRPr="008317DF">
        <w:rPr>
          <w:i/>
          <w:sz w:val="36"/>
          <w:szCs w:val="36"/>
          <w:highlight w:val="yellow"/>
        </w:rPr>
        <w:t>Walkthrough</w:t>
      </w:r>
      <w:proofErr w:type="spellEnd"/>
      <w:r>
        <w:rPr>
          <w:sz w:val="36"/>
          <w:szCs w:val="36"/>
          <w:highlight w:val="yellow"/>
        </w:rPr>
        <w:t xml:space="preserve"> (rastreamento)</w:t>
      </w:r>
    </w:p>
    <w:p w:rsidR="004A3981" w:rsidRDefault="004A3981" w:rsidP="004A3981">
      <w:pPr>
        <w:jc w:val="both"/>
        <w:rPr>
          <w:sz w:val="36"/>
          <w:szCs w:val="36"/>
        </w:rPr>
      </w:pPr>
    </w:p>
    <w:p w:rsidR="00235929" w:rsidRDefault="00D476A5" w:rsidP="004A3981">
      <w:p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verificação da sequência dos procedimentos observados e dos registos </w:t>
      </w:r>
      <w:r w:rsidR="00625812" w:rsidRPr="00D476A5">
        <w:rPr>
          <w:sz w:val="36"/>
          <w:szCs w:val="36"/>
        </w:rPr>
        <w:t>efetuados</w:t>
      </w:r>
      <w:r w:rsidRPr="00D476A5">
        <w:rPr>
          <w:sz w:val="36"/>
          <w:szCs w:val="36"/>
        </w:rPr>
        <w:t xml:space="preserve"> num</w:t>
      </w:r>
      <w:r w:rsidR="00235929">
        <w:rPr>
          <w:sz w:val="36"/>
          <w:szCs w:val="36"/>
        </w:rPr>
        <w:t xml:space="preserve"> determinado fluxo operacional,</w:t>
      </w:r>
    </w:p>
    <w:p w:rsidR="00235929" w:rsidRDefault="00D476A5" w:rsidP="00235929">
      <w:pPr>
        <w:numPr>
          <w:ilvl w:val="0"/>
          <w:numId w:val="4"/>
        </w:numPr>
        <w:jc w:val="both"/>
        <w:rPr>
          <w:sz w:val="36"/>
          <w:szCs w:val="36"/>
        </w:rPr>
      </w:pPr>
      <w:r w:rsidRPr="00D476A5">
        <w:rPr>
          <w:sz w:val="36"/>
          <w:szCs w:val="36"/>
        </w:rPr>
        <w:t xml:space="preserve">quer </w:t>
      </w:r>
      <w:r w:rsidR="00625812" w:rsidRPr="00D476A5">
        <w:rPr>
          <w:sz w:val="36"/>
          <w:szCs w:val="36"/>
        </w:rPr>
        <w:t>a partir</w:t>
      </w:r>
      <w:r w:rsidRPr="00D476A5">
        <w:rPr>
          <w:sz w:val="36"/>
          <w:szCs w:val="36"/>
        </w:rPr>
        <w:t xml:space="preserve"> de documentação</w:t>
      </w:r>
      <w:r w:rsidR="00235929">
        <w:rPr>
          <w:sz w:val="36"/>
          <w:szCs w:val="36"/>
        </w:rPr>
        <w:t xml:space="preserve"> </w:t>
      </w:r>
      <w:r w:rsidR="00625812">
        <w:rPr>
          <w:sz w:val="36"/>
          <w:szCs w:val="36"/>
        </w:rPr>
        <w:t>selecionada</w:t>
      </w:r>
      <w:r w:rsidR="00235929">
        <w:rPr>
          <w:sz w:val="36"/>
          <w:szCs w:val="36"/>
        </w:rPr>
        <w:t xml:space="preserve"> e dos registos contabilísticos que lhes estão associados (</w:t>
      </w:r>
      <w:r w:rsidR="00235929" w:rsidRPr="00235929">
        <w:rPr>
          <w:i/>
          <w:color w:val="FF0000"/>
          <w:sz w:val="36"/>
          <w:szCs w:val="36"/>
        </w:rPr>
        <w:t>tracing</w:t>
      </w:r>
      <w:r w:rsidR="00235929">
        <w:rPr>
          <w:sz w:val="36"/>
          <w:szCs w:val="36"/>
        </w:rPr>
        <w:t>)</w:t>
      </w:r>
      <w:r w:rsidRPr="00D476A5">
        <w:rPr>
          <w:sz w:val="36"/>
          <w:szCs w:val="36"/>
        </w:rPr>
        <w:t xml:space="preserve">, </w:t>
      </w:r>
    </w:p>
    <w:p w:rsidR="00235929" w:rsidRDefault="00D476A5" w:rsidP="00235929">
      <w:pPr>
        <w:numPr>
          <w:ilvl w:val="0"/>
          <w:numId w:val="4"/>
        </w:numPr>
        <w:jc w:val="both"/>
        <w:rPr>
          <w:sz w:val="36"/>
          <w:szCs w:val="36"/>
        </w:rPr>
      </w:pPr>
      <w:r w:rsidRPr="00D476A5">
        <w:rPr>
          <w:sz w:val="36"/>
          <w:szCs w:val="36"/>
        </w:rPr>
        <w:t>quer</w:t>
      </w:r>
      <w:r w:rsidR="00235929">
        <w:rPr>
          <w:sz w:val="36"/>
          <w:szCs w:val="36"/>
        </w:rPr>
        <w:t xml:space="preserve"> no sentido inverso, isto é, com base em saldos </w:t>
      </w:r>
      <w:r w:rsidR="00625812">
        <w:rPr>
          <w:sz w:val="36"/>
          <w:szCs w:val="36"/>
        </w:rPr>
        <w:t>selecionados</w:t>
      </w:r>
      <w:r w:rsidR="00235929">
        <w:rPr>
          <w:sz w:val="36"/>
          <w:szCs w:val="36"/>
        </w:rPr>
        <w:t xml:space="preserve"> e localizando os documentos que os justificam (</w:t>
      </w:r>
      <w:r w:rsidR="00235929" w:rsidRPr="00235929">
        <w:rPr>
          <w:i/>
          <w:color w:val="FF0000"/>
          <w:sz w:val="36"/>
          <w:szCs w:val="36"/>
        </w:rPr>
        <w:t>vouching</w:t>
      </w:r>
      <w:r w:rsidR="00235929">
        <w:rPr>
          <w:sz w:val="36"/>
          <w:szCs w:val="36"/>
        </w:rPr>
        <w:t>)</w:t>
      </w:r>
    </w:p>
    <w:p w:rsidR="00235929" w:rsidRPr="00235929" w:rsidRDefault="00D476A5" w:rsidP="007A734D">
      <w:pPr>
        <w:ind w:left="360"/>
        <w:jc w:val="both"/>
        <w:rPr>
          <w:sz w:val="32"/>
          <w:szCs w:val="32"/>
        </w:rPr>
      </w:pPr>
      <w:r w:rsidRPr="00235929">
        <w:rPr>
          <w:sz w:val="32"/>
          <w:szCs w:val="32"/>
        </w:rPr>
        <w:t xml:space="preserve"> </w:t>
      </w:r>
      <w:r w:rsidR="00235929" w:rsidRPr="00235929">
        <w:rPr>
          <w:sz w:val="32"/>
          <w:szCs w:val="32"/>
        </w:rPr>
        <w:t xml:space="preserve">(por exemplo, </w:t>
      </w:r>
      <w:r w:rsidRPr="00235929">
        <w:rPr>
          <w:sz w:val="32"/>
          <w:szCs w:val="32"/>
        </w:rPr>
        <w:t xml:space="preserve">com base </w:t>
      </w:r>
      <w:r w:rsidR="00235929" w:rsidRPr="00235929">
        <w:rPr>
          <w:sz w:val="32"/>
          <w:szCs w:val="32"/>
        </w:rPr>
        <w:t xml:space="preserve">em notas de encomenda a </w:t>
      </w:r>
      <w:r w:rsidRPr="00235929">
        <w:rPr>
          <w:sz w:val="32"/>
          <w:szCs w:val="32"/>
        </w:rPr>
        <w:t>fornecedores</w:t>
      </w:r>
      <w:r w:rsidR="00235929" w:rsidRPr="00235929">
        <w:rPr>
          <w:sz w:val="32"/>
          <w:szCs w:val="32"/>
        </w:rPr>
        <w:t xml:space="preserve"> </w:t>
      </w:r>
      <w:r w:rsidR="00625812" w:rsidRPr="00235929">
        <w:rPr>
          <w:sz w:val="32"/>
          <w:szCs w:val="32"/>
        </w:rPr>
        <w:t>selecionadas</w:t>
      </w:r>
      <w:r w:rsidR="00235929" w:rsidRPr="00235929">
        <w:rPr>
          <w:sz w:val="32"/>
          <w:szCs w:val="32"/>
        </w:rPr>
        <w:t xml:space="preserve"> no arquivo do Departamento de Compras</w:t>
      </w:r>
      <w:r w:rsidRPr="00235929">
        <w:rPr>
          <w:sz w:val="32"/>
          <w:szCs w:val="32"/>
        </w:rPr>
        <w:t>, obter e analisar a</w:t>
      </w:r>
      <w:r w:rsidR="00235929" w:rsidRPr="00235929">
        <w:rPr>
          <w:sz w:val="32"/>
          <w:szCs w:val="32"/>
        </w:rPr>
        <w:t xml:space="preserve">s </w:t>
      </w:r>
      <w:r w:rsidR="00625812" w:rsidRPr="00235929">
        <w:rPr>
          <w:sz w:val="32"/>
          <w:szCs w:val="32"/>
        </w:rPr>
        <w:t>faturas</w:t>
      </w:r>
      <w:r w:rsidR="00235929" w:rsidRPr="00235929">
        <w:rPr>
          <w:sz w:val="32"/>
          <w:szCs w:val="32"/>
        </w:rPr>
        <w:t xml:space="preserve"> e notas de entrada em armazém que lhes estão associadas e os correspondentes pagamentos, incluindo os circuitos de autorizações instituídos pelo sistema de controlo interno)</w:t>
      </w:r>
    </w:p>
    <w:p w:rsidR="003348A5" w:rsidRDefault="003348A5" w:rsidP="00E11F45">
      <w:pPr>
        <w:tabs>
          <w:tab w:val="left" w:pos="5529"/>
        </w:tabs>
        <w:spacing w:after="200" w:line="300" w:lineRule="exact"/>
        <w:rPr>
          <w:sz w:val="36"/>
          <w:szCs w:val="36"/>
        </w:rPr>
      </w:pPr>
    </w:p>
    <w:p w:rsidR="003348A5" w:rsidRDefault="003348A5" w:rsidP="00874994">
      <w:pPr>
        <w:tabs>
          <w:tab w:val="left" w:pos="5529"/>
        </w:tabs>
        <w:spacing w:after="200" w:line="300" w:lineRule="exact"/>
        <w:jc w:val="center"/>
        <w:rPr>
          <w:sz w:val="36"/>
          <w:szCs w:val="36"/>
        </w:rPr>
      </w:pPr>
    </w:p>
    <w:p w:rsidR="009A0E30" w:rsidRDefault="009A0E30" w:rsidP="00874994">
      <w:pPr>
        <w:tabs>
          <w:tab w:val="left" w:pos="5529"/>
        </w:tabs>
        <w:spacing w:after="200" w:line="300" w:lineRule="exact"/>
        <w:jc w:val="center"/>
        <w:rPr>
          <w:sz w:val="36"/>
          <w:szCs w:val="36"/>
        </w:rPr>
      </w:pPr>
    </w:p>
    <w:p w:rsidR="00440616" w:rsidRDefault="00440616" w:rsidP="00440616">
      <w:pPr>
        <w:jc w:val="both"/>
        <w:rPr>
          <w:sz w:val="36"/>
          <w:szCs w:val="36"/>
        </w:rPr>
      </w:pPr>
    </w:p>
    <w:p w:rsidR="001E7C8E" w:rsidRPr="001E7C8E" w:rsidRDefault="001E7C8E" w:rsidP="001E7C8E">
      <w:pPr>
        <w:jc w:val="center"/>
        <w:rPr>
          <w:color w:val="FF0000"/>
          <w:sz w:val="36"/>
          <w:szCs w:val="36"/>
        </w:rPr>
      </w:pPr>
      <w:r w:rsidRPr="001E7C8E">
        <w:rPr>
          <w:color w:val="FF0000"/>
          <w:sz w:val="36"/>
          <w:szCs w:val="36"/>
        </w:rPr>
        <w:t>Procedimentos de auditoria e tipos de provas obtidas</w:t>
      </w:r>
    </w:p>
    <w:p w:rsidR="001E7C8E" w:rsidRDefault="001E7C8E" w:rsidP="00440616">
      <w:pPr>
        <w:jc w:val="both"/>
        <w:rPr>
          <w:sz w:val="36"/>
          <w:szCs w:val="36"/>
        </w:rPr>
      </w:pPr>
    </w:p>
    <w:p w:rsidR="009A0E30" w:rsidRDefault="009A0E30" w:rsidP="00440616">
      <w:pPr>
        <w:jc w:val="both"/>
        <w:rPr>
          <w:sz w:val="36"/>
          <w:szCs w:val="36"/>
        </w:rPr>
      </w:pPr>
    </w:p>
    <w:p w:rsidR="009A0E30" w:rsidRDefault="009A0E30" w:rsidP="00440616">
      <w:pPr>
        <w:jc w:val="both"/>
        <w:rPr>
          <w:sz w:val="36"/>
          <w:szCs w:val="36"/>
        </w:rPr>
      </w:pPr>
      <w:r>
        <w:rPr>
          <w:sz w:val="36"/>
          <w:szCs w:val="36"/>
        </w:rPr>
        <w:t>No quadro da página seguinte estão relacionados os diferentes procedimentos realizados pelo auditor com as provas que resultam dos mesmos:</w:t>
      </w:r>
    </w:p>
    <w:p w:rsidR="009A0E30" w:rsidRDefault="009A0E30" w:rsidP="00440616">
      <w:pPr>
        <w:jc w:val="both"/>
        <w:rPr>
          <w:sz w:val="36"/>
          <w:szCs w:val="36"/>
        </w:rPr>
      </w:pPr>
    </w:p>
    <w:p w:rsidR="009A0E30" w:rsidRDefault="009A0E30" w:rsidP="00440616">
      <w:pPr>
        <w:jc w:val="both"/>
        <w:rPr>
          <w:sz w:val="36"/>
          <w:szCs w:val="36"/>
        </w:rPr>
      </w:pPr>
    </w:p>
    <w:p w:rsidR="009A0E30" w:rsidRDefault="009A0E30" w:rsidP="00440616">
      <w:pPr>
        <w:jc w:val="both"/>
        <w:rPr>
          <w:sz w:val="36"/>
          <w:szCs w:val="36"/>
        </w:rPr>
      </w:pPr>
    </w:p>
    <w:p w:rsidR="009A0E30" w:rsidRDefault="009A0E30" w:rsidP="00440616">
      <w:pPr>
        <w:jc w:val="both"/>
        <w:rPr>
          <w:sz w:val="36"/>
          <w:szCs w:val="36"/>
        </w:rPr>
      </w:pPr>
    </w:p>
    <w:p w:rsidR="009A0E30" w:rsidRDefault="009A0E30" w:rsidP="00440616">
      <w:pPr>
        <w:jc w:val="both"/>
        <w:rPr>
          <w:sz w:val="36"/>
          <w:szCs w:val="36"/>
        </w:rPr>
      </w:pPr>
    </w:p>
    <w:p w:rsidR="009A0E30" w:rsidRDefault="009A0E30" w:rsidP="00440616">
      <w:pPr>
        <w:jc w:val="both"/>
        <w:rPr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8A49E2" w:rsidRPr="00B8436F" w:rsidTr="007A734D">
        <w:tc>
          <w:tcPr>
            <w:tcW w:w="3936" w:type="dxa"/>
            <w:shd w:val="clear" w:color="auto" w:fill="FFFF99"/>
          </w:tcPr>
          <w:p w:rsidR="008A49E2" w:rsidRPr="00B8436F" w:rsidRDefault="008A49E2" w:rsidP="00B8436F">
            <w:pPr>
              <w:jc w:val="center"/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Procedimentos de auditoria</w:t>
            </w:r>
          </w:p>
        </w:tc>
        <w:tc>
          <w:tcPr>
            <w:tcW w:w="5244" w:type="dxa"/>
            <w:shd w:val="clear" w:color="auto" w:fill="FFFF99"/>
          </w:tcPr>
          <w:p w:rsidR="008A49E2" w:rsidRPr="00B8436F" w:rsidRDefault="008A49E2" w:rsidP="00B8436F">
            <w:pPr>
              <w:jc w:val="center"/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Tipo de prova obtida</w:t>
            </w:r>
          </w:p>
        </w:tc>
      </w:tr>
      <w:tr w:rsidR="008A49E2" w:rsidRPr="00B8436F" w:rsidTr="007A734D">
        <w:tc>
          <w:tcPr>
            <w:tcW w:w="3936" w:type="dxa"/>
            <w:shd w:val="clear" w:color="auto" w:fill="auto"/>
          </w:tcPr>
          <w:p w:rsidR="008A49E2" w:rsidRPr="00B8436F" w:rsidRDefault="008A49E2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 w:rsidRPr="00B8436F">
              <w:rPr>
                <w:b/>
                <w:bCs/>
                <w:sz w:val="32"/>
                <w:szCs w:val="32"/>
              </w:rPr>
              <w:t>Observação</w:t>
            </w:r>
            <w:r w:rsidRPr="00B8436F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8A49E2" w:rsidRPr="00B8436F" w:rsidRDefault="008A49E2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Anotações sobre observações realizadas pelo auditor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FB5952" w:rsidP="00FB5952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Indagação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3C2D6E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Informação oral prestada pela empresa auditada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625812" w:rsidP="00FB5952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Inspeção</w:t>
            </w:r>
            <w:r w:rsidR="00FB5952">
              <w:rPr>
                <w:b/>
                <w:bCs/>
                <w:sz w:val="32"/>
                <w:szCs w:val="32"/>
              </w:rPr>
              <w:t xml:space="preserve"> </w:t>
            </w:r>
            <w:r w:rsidR="003C2D6E" w:rsidRPr="00B8436F">
              <w:rPr>
                <w:b/>
                <w:bCs/>
                <w:sz w:val="32"/>
                <w:szCs w:val="32"/>
              </w:rPr>
              <w:t>documental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3C2D6E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Prova documental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3C2D6E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 w:rsidRPr="00B8436F">
              <w:rPr>
                <w:b/>
                <w:bCs/>
                <w:sz w:val="32"/>
                <w:szCs w:val="32"/>
              </w:rPr>
              <w:t>Comprovação de cálculos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3C2D6E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Cálculos realizados pelo auditor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625812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 w:rsidRPr="00B8436F">
              <w:rPr>
                <w:b/>
                <w:bCs/>
                <w:sz w:val="32"/>
                <w:szCs w:val="32"/>
              </w:rPr>
              <w:t>Inspeção</w:t>
            </w:r>
            <w:r w:rsidR="003C2D6E" w:rsidRPr="00B8436F">
              <w:rPr>
                <w:b/>
                <w:bCs/>
                <w:sz w:val="32"/>
                <w:szCs w:val="32"/>
              </w:rPr>
              <w:t xml:space="preserve"> física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3C2D6E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Evidência física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3C2D6E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 w:rsidRPr="00B8436F">
              <w:rPr>
                <w:b/>
                <w:bCs/>
                <w:sz w:val="32"/>
                <w:szCs w:val="32"/>
              </w:rPr>
              <w:t>Contagens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3C2D6E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Evidência física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3C2D6E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 w:rsidRPr="00B8436F">
              <w:rPr>
                <w:b/>
                <w:bCs/>
                <w:sz w:val="32"/>
                <w:szCs w:val="32"/>
              </w:rPr>
              <w:t>Confirmações externas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3C2D6E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Provas fornecidas por terceiros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3C2D6E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 w:rsidRPr="00B8436F">
              <w:rPr>
                <w:b/>
                <w:bCs/>
                <w:sz w:val="32"/>
                <w:szCs w:val="32"/>
              </w:rPr>
              <w:t>Reconciliação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3C2D6E" w:rsidP="008B24A4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 xml:space="preserve">Prova documental </w:t>
            </w:r>
            <w:r w:rsidR="005C51C0">
              <w:rPr>
                <w:sz w:val="36"/>
                <w:szCs w:val="36"/>
              </w:rPr>
              <w:t>realizada pelo auditor</w:t>
            </w:r>
            <w:r w:rsidR="005C51C0" w:rsidRPr="00B8436F">
              <w:rPr>
                <w:sz w:val="36"/>
                <w:szCs w:val="36"/>
              </w:rPr>
              <w:t xml:space="preserve"> </w:t>
            </w:r>
            <w:r w:rsidRPr="00B8436F">
              <w:rPr>
                <w:sz w:val="36"/>
                <w:szCs w:val="36"/>
              </w:rPr>
              <w:t>ou fornecida por terceiros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3C2D6E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 w:rsidRPr="00B8436F">
              <w:rPr>
                <w:b/>
                <w:bCs/>
                <w:sz w:val="32"/>
                <w:szCs w:val="32"/>
              </w:rPr>
              <w:t>Re</w:t>
            </w:r>
            <w:r w:rsidR="00FB5952">
              <w:rPr>
                <w:b/>
                <w:bCs/>
                <w:sz w:val="32"/>
                <w:szCs w:val="32"/>
              </w:rPr>
              <w:t>execuções (re</w:t>
            </w:r>
            <w:r w:rsidRPr="00B8436F">
              <w:rPr>
                <w:b/>
                <w:bCs/>
                <w:sz w:val="32"/>
                <w:szCs w:val="32"/>
              </w:rPr>
              <w:t>processamentos</w:t>
            </w:r>
            <w:r w:rsidR="00FB5952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8317DF" w:rsidP="008317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Prova documental</w:t>
            </w:r>
            <w:r w:rsidR="00FB5952">
              <w:rPr>
                <w:sz w:val="36"/>
                <w:szCs w:val="36"/>
              </w:rPr>
              <w:t xml:space="preserve"> realizada pelo auditor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B8436F" w:rsidRDefault="00FB5952" w:rsidP="00B8436F">
            <w:pPr>
              <w:autoSpaceDE w:val="0"/>
              <w:autoSpaceDN w:val="0"/>
              <w:spacing w:after="2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Procedimentos analíticos (</w:t>
            </w:r>
            <w:r w:rsidR="003C2D6E" w:rsidRPr="00B8436F">
              <w:rPr>
                <w:b/>
                <w:bCs/>
                <w:sz w:val="32"/>
                <w:szCs w:val="32"/>
              </w:rPr>
              <w:t>Relacionamento de dados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5C51C0" w:rsidP="005C51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Prova documental realizada pelo auditor</w:t>
            </w:r>
          </w:p>
        </w:tc>
      </w:tr>
      <w:tr w:rsidR="003C2D6E" w:rsidRPr="00B8436F" w:rsidTr="007A734D">
        <w:tc>
          <w:tcPr>
            <w:tcW w:w="3936" w:type="dxa"/>
            <w:shd w:val="clear" w:color="auto" w:fill="auto"/>
          </w:tcPr>
          <w:p w:rsidR="003C2D6E" w:rsidRPr="008317DF" w:rsidRDefault="008317DF" w:rsidP="008317DF">
            <w:pPr>
              <w:autoSpaceDE w:val="0"/>
              <w:autoSpaceDN w:val="0"/>
              <w:spacing w:after="200"/>
              <w:rPr>
                <w:b/>
                <w:bCs/>
                <w:i/>
                <w:sz w:val="32"/>
                <w:szCs w:val="32"/>
              </w:rPr>
            </w:pPr>
            <w:r w:rsidRPr="008317DF">
              <w:rPr>
                <w:b/>
                <w:bCs/>
                <w:i/>
                <w:sz w:val="32"/>
                <w:szCs w:val="32"/>
              </w:rPr>
              <w:t>Walkthrough</w:t>
            </w:r>
          </w:p>
        </w:tc>
        <w:tc>
          <w:tcPr>
            <w:tcW w:w="5244" w:type="dxa"/>
            <w:shd w:val="clear" w:color="auto" w:fill="auto"/>
          </w:tcPr>
          <w:p w:rsidR="003C2D6E" w:rsidRPr="00B8436F" w:rsidRDefault="001E7C8E" w:rsidP="001E7C8E">
            <w:pPr>
              <w:rPr>
                <w:sz w:val="36"/>
                <w:szCs w:val="36"/>
              </w:rPr>
            </w:pPr>
            <w:r w:rsidRPr="00B8436F">
              <w:rPr>
                <w:sz w:val="36"/>
                <w:szCs w:val="36"/>
              </w:rPr>
              <w:t>Prova documental</w:t>
            </w:r>
            <w:r w:rsidR="005C51C0">
              <w:rPr>
                <w:sz w:val="36"/>
                <w:szCs w:val="36"/>
              </w:rPr>
              <w:t xml:space="preserve"> realizada pelo auditor</w:t>
            </w:r>
          </w:p>
        </w:tc>
      </w:tr>
    </w:tbl>
    <w:p w:rsidR="00440616" w:rsidRPr="00440616" w:rsidRDefault="001E7C8E" w:rsidP="00440616">
      <w:pPr>
        <w:jc w:val="both"/>
        <w:rPr>
          <w:color w:val="FF0000"/>
          <w:sz w:val="40"/>
          <w:szCs w:val="40"/>
        </w:rPr>
      </w:pPr>
      <w:r>
        <w:rPr>
          <w:sz w:val="36"/>
          <w:szCs w:val="36"/>
        </w:rPr>
        <w:br w:type="page"/>
      </w:r>
      <w:r w:rsidR="00440616" w:rsidRPr="00440616">
        <w:rPr>
          <w:color w:val="FF0000"/>
          <w:sz w:val="40"/>
          <w:szCs w:val="40"/>
        </w:rPr>
        <w:t xml:space="preserve">Testes </w:t>
      </w:r>
      <w:r w:rsidR="00625812">
        <w:rPr>
          <w:color w:val="FF0000"/>
          <w:sz w:val="40"/>
          <w:szCs w:val="40"/>
        </w:rPr>
        <w:t>aos</w:t>
      </w:r>
      <w:r w:rsidR="00440616" w:rsidRPr="00440616">
        <w:rPr>
          <w:color w:val="FF0000"/>
          <w:sz w:val="40"/>
          <w:szCs w:val="40"/>
        </w:rPr>
        <w:t xml:space="preserve"> controlo</w:t>
      </w:r>
      <w:r w:rsidR="00625812">
        <w:rPr>
          <w:color w:val="FF0000"/>
          <w:sz w:val="40"/>
          <w:szCs w:val="40"/>
        </w:rPr>
        <w:t>s</w:t>
      </w:r>
      <w:r w:rsidR="00440616" w:rsidRPr="00440616">
        <w:rPr>
          <w:color w:val="FF0000"/>
          <w:sz w:val="40"/>
          <w:szCs w:val="40"/>
        </w:rPr>
        <w:t xml:space="preserve"> e </w:t>
      </w:r>
      <w:r w:rsidR="008317DF">
        <w:rPr>
          <w:color w:val="FF0000"/>
          <w:sz w:val="40"/>
          <w:szCs w:val="40"/>
        </w:rPr>
        <w:t>procedimentos</w:t>
      </w:r>
      <w:r w:rsidR="00625812">
        <w:rPr>
          <w:color w:val="FF0000"/>
          <w:sz w:val="40"/>
          <w:szCs w:val="40"/>
        </w:rPr>
        <w:t xml:space="preserve"> substantivos</w:t>
      </w:r>
    </w:p>
    <w:p w:rsidR="00440616" w:rsidRDefault="00440616" w:rsidP="00440616">
      <w:pPr>
        <w:jc w:val="both"/>
        <w:rPr>
          <w:sz w:val="36"/>
          <w:szCs w:val="36"/>
        </w:rPr>
      </w:pPr>
    </w:p>
    <w:p w:rsidR="008B24A4" w:rsidRDefault="008B24A4" w:rsidP="00440616">
      <w:pPr>
        <w:jc w:val="both"/>
        <w:rPr>
          <w:sz w:val="36"/>
          <w:szCs w:val="36"/>
        </w:rPr>
      </w:pPr>
    </w:p>
    <w:p w:rsidR="001E7C8E" w:rsidRDefault="001E7C8E" w:rsidP="0044061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Os procedimentos de auditoria são aplicados tendo em conta </w:t>
      </w:r>
      <w:r w:rsidR="009A0E30">
        <w:rPr>
          <w:sz w:val="36"/>
          <w:szCs w:val="36"/>
        </w:rPr>
        <w:t xml:space="preserve">a prova que se procura obter, a qual está ligada aos </w:t>
      </w:r>
      <w:r w:rsidR="00625812">
        <w:rPr>
          <w:sz w:val="36"/>
          <w:szCs w:val="36"/>
        </w:rPr>
        <w:t>objetivos</w:t>
      </w:r>
      <w:r>
        <w:rPr>
          <w:sz w:val="36"/>
          <w:szCs w:val="36"/>
        </w:rPr>
        <w:t xml:space="preserve"> a ati</w:t>
      </w:r>
      <w:r w:rsidR="00625812">
        <w:rPr>
          <w:sz w:val="36"/>
          <w:szCs w:val="36"/>
        </w:rPr>
        <w:t>ngir pelo auditor. Nessa perspe</w:t>
      </w:r>
      <w:r>
        <w:rPr>
          <w:sz w:val="36"/>
          <w:szCs w:val="36"/>
        </w:rPr>
        <w:t xml:space="preserve">tiva costumam </w:t>
      </w:r>
      <w:r w:rsidR="009A0E30">
        <w:rPr>
          <w:sz w:val="36"/>
          <w:szCs w:val="36"/>
        </w:rPr>
        <w:t xml:space="preserve">os procedimentos de auditoria </w:t>
      </w:r>
      <w:r>
        <w:rPr>
          <w:sz w:val="36"/>
          <w:szCs w:val="36"/>
        </w:rPr>
        <w:t>de</w:t>
      </w:r>
      <w:r w:rsidR="008D0C71">
        <w:rPr>
          <w:sz w:val="36"/>
          <w:szCs w:val="36"/>
        </w:rPr>
        <w:t xml:space="preserve">compõem-se </w:t>
      </w:r>
      <w:proofErr w:type="gramStart"/>
      <w:r w:rsidR="008D0C71">
        <w:rPr>
          <w:sz w:val="36"/>
          <w:szCs w:val="36"/>
        </w:rPr>
        <w:t>em</w:t>
      </w:r>
      <w:proofErr w:type="gramEnd"/>
      <w:r w:rsidR="008D0C71">
        <w:rPr>
          <w:sz w:val="36"/>
          <w:szCs w:val="36"/>
        </w:rPr>
        <w:t xml:space="preserve"> </w:t>
      </w:r>
    </w:p>
    <w:p w:rsidR="001E7C8E" w:rsidRDefault="008D0C71" w:rsidP="001E7C8E">
      <w:pPr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Testes aos</w:t>
      </w:r>
      <w:r w:rsidR="001E7C8E">
        <w:rPr>
          <w:sz w:val="36"/>
          <w:szCs w:val="36"/>
        </w:rPr>
        <w:t xml:space="preserve"> controlo</w:t>
      </w:r>
      <w:r>
        <w:rPr>
          <w:sz w:val="36"/>
          <w:szCs w:val="36"/>
        </w:rPr>
        <w:t>s</w:t>
      </w:r>
    </w:p>
    <w:p w:rsidR="001E7C8E" w:rsidRDefault="001E7C8E" w:rsidP="001E7C8E">
      <w:pPr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</w:t>
      </w:r>
      <w:r w:rsidRPr="00815D62">
        <w:rPr>
          <w:sz w:val="36"/>
          <w:szCs w:val="36"/>
        </w:rPr>
        <w:t>ocedimentos substantivos</w:t>
      </w:r>
    </w:p>
    <w:p w:rsidR="001E7C8E" w:rsidRDefault="001E7C8E" w:rsidP="00440616">
      <w:pPr>
        <w:jc w:val="both"/>
        <w:rPr>
          <w:sz w:val="36"/>
          <w:szCs w:val="36"/>
        </w:rPr>
      </w:pPr>
    </w:p>
    <w:p w:rsidR="008B24A4" w:rsidRDefault="008B24A4" w:rsidP="00440616">
      <w:pPr>
        <w:jc w:val="both"/>
        <w:rPr>
          <w:sz w:val="36"/>
          <w:szCs w:val="36"/>
        </w:rPr>
      </w:pPr>
    </w:p>
    <w:p w:rsidR="001E7C8E" w:rsidRDefault="001E7C8E" w:rsidP="00440616">
      <w:pPr>
        <w:jc w:val="both"/>
        <w:rPr>
          <w:sz w:val="36"/>
          <w:szCs w:val="36"/>
        </w:rPr>
      </w:pPr>
    </w:p>
    <w:p w:rsidR="001E7C8E" w:rsidRPr="001E7C8E" w:rsidRDefault="001E7C8E" w:rsidP="001E7C8E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1E7C8E">
        <w:rPr>
          <w:sz w:val="36"/>
          <w:szCs w:val="36"/>
          <w:highlight w:val="yellow"/>
        </w:rPr>
        <w:t xml:space="preserve">Testes </w:t>
      </w:r>
      <w:r w:rsidR="008D0C71">
        <w:rPr>
          <w:sz w:val="36"/>
          <w:szCs w:val="36"/>
          <w:highlight w:val="yellow"/>
        </w:rPr>
        <w:t>aos</w:t>
      </w:r>
      <w:r w:rsidRPr="001E7C8E">
        <w:rPr>
          <w:sz w:val="36"/>
          <w:szCs w:val="36"/>
          <w:highlight w:val="yellow"/>
        </w:rPr>
        <w:t xml:space="preserve"> controlo</w:t>
      </w:r>
      <w:r w:rsidR="008D0C71">
        <w:rPr>
          <w:sz w:val="36"/>
          <w:szCs w:val="36"/>
          <w:highlight w:val="yellow"/>
        </w:rPr>
        <w:t>s</w:t>
      </w:r>
      <w:r w:rsidRPr="001E7C8E">
        <w:rPr>
          <w:sz w:val="36"/>
          <w:szCs w:val="36"/>
          <w:highlight w:val="yellow"/>
        </w:rPr>
        <w:t xml:space="preserve"> </w:t>
      </w:r>
    </w:p>
    <w:p w:rsidR="001E7C8E" w:rsidRDefault="001E7C8E" w:rsidP="00440616">
      <w:pPr>
        <w:jc w:val="both"/>
        <w:rPr>
          <w:sz w:val="36"/>
          <w:szCs w:val="36"/>
        </w:rPr>
      </w:pPr>
    </w:p>
    <w:p w:rsidR="008E0BCE" w:rsidRDefault="008E0BCE" w:rsidP="008E0BCE">
      <w:pPr>
        <w:jc w:val="both"/>
        <w:rPr>
          <w:sz w:val="36"/>
        </w:rPr>
      </w:pPr>
      <w:r>
        <w:rPr>
          <w:sz w:val="36"/>
          <w:szCs w:val="36"/>
        </w:rPr>
        <w:t xml:space="preserve">Tal como foi referido no capítulo anterior (“Controlo Interno), os testes </w:t>
      </w:r>
      <w:r w:rsidR="008D0C71">
        <w:rPr>
          <w:sz w:val="36"/>
          <w:szCs w:val="36"/>
        </w:rPr>
        <w:t>aos</w:t>
      </w:r>
      <w:r>
        <w:rPr>
          <w:sz w:val="36"/>
          <w:szCs w:val="36"/>
        </w:rPr>
        <w:t xml:space="preserve"> controlo</w:t>
      </w:r>
      <w:r w:rsidR="008D0C71">
        <w:rPr>
          <w:sz w:val="36"/>
          <w:szCs w:val="36"/>
        </w:rPr>
        <w:t>s</w:t>
      </w:r>
      <w:r>
        <w:rPr>
          <w:sz w:val="36"/>
          <w:szCs w:val="36"/>
        </w:rPr>
        <w:t xml:space="preserve"> s</w:t>
      </w:r>
      <w:r>
        <w:rPr>
          <w:sz w:val="36"/>
        </w:rPr>
        <w:t xml:space="preserve">ão procedimentos de auditoria realizados com o </w:t>
      </w:r>
      <w:r w:rsidR="00625812">
        <w:rPr>
          <w:sz w:val="36"/>
        </w:rPr>
        <w:t>objetivo</w:t>
      </w:r>
      <w:r>
        <w:rPr>
          <w:sz w:val="36"/>
        </w:rPr>
        <w:t xml:space="preserve"> de </w:t>
      </w:r>
      <w:r w:rsidRPr="009364FC">
        <w:rPr>
          <w:b/>
          <w:sz w:val="36"/>
        </w:rPr>
        <w:t xml:space="preserve">apreciar </w:t>
      </w:r>
      <w:r>
        <w:rPr>
          <w:b/>
          <w:sz w:val="36"/>
        </w:rPr>
        <w:t xml:space="preserve">e obter prova sobre </w:t>
      </w:r>
      <w:r w:rsidRPr="009364FC">
        <w:rPr>
          <w:b/>
          <w:sz w:val="36"/>
        </w:rPr>
        <w:t>a eficiência dos controlos</w:t>
      </w:r>
      <w:r>
        <w:rPr>
          <w:sz w:val="36"/>
        </w:rPr>
        <w:t xml:space="preserve"> implantados pela empresa. </w:t>
      </w:r>
    </w:p>
    <w:p w:rsidR="001E7C8E" w:rsidRDefault="001E7C8E" w:rsidP="00440616">
      <w:pPr>
        <w:jc w:val="both"/>
        <w:rPr>
          <w:sz w:val="36"/>
          <w:szCs w:val="36"/>
        </w:rPr>
      </w:pPr>
    </w:p>
    <w:p w:rsidR="00B4636F" w:rsidRPr="00B4636F" w:rsidRDefault="00B4636F" w:rsidP="00440616">
      <w:pPr>
        <w:jc w:val="both"/>
        <w:rPr>
          <w:sz w:val="36"/>
          <w:szCs w:val="36"/>
        </w:rPr>
      </w:pPr>
      <w:r w:rsidRPr="00B4636F">
        <w:rPr>
          <w:sz w:val="36"/>
          <w:szCs w:val="36"/>
        </w:rPr>
        <w:t xml:space="preserve">De entre os procedimentos </w:t>
      </w:r>
      <w:r w:rsidR="008E0BCE">
        <w:rPr>
          <w:sz w:val="36"/>
          <w:szCs w:val="36"/>
        </w:rPr>
        <w:t xml:space="preserve">anteriormente referidos que são </w:t>
      </w:r>
      <w:r w:rsidRPr="00B4636F">
        <w:rPr>
          <w:sz w:val="36"/>
          <w:szCs w:val="36"/>
        </w:rPr>
        <w:t xml:space="preserve">mais utilizados como testes </w:t>
      </w:r>
      <w:r w:rsidR="008D0C71">
        <w:rPr>
          <w:sz w:val="36"/>
          <w:szCs w:val="36"/>
        </w:rPr>
        <w:t>aos</w:t>
      </w:r>
      <w:r w:rsidRPr="00B4636F">
        <w:rPr>
          <w:sz w:val="36"/>
          <w:szCs w:val="36"/>
        </w:rPr>
        <w:t xml:space="preserve"> controlo</w:t>
      </w:r>
      <w:r w:rsidR="008D0C71">
        <w:rPr>
          <w:sz w:val="36"/>
          <w:szCs w:val="36"/>
        </w:rPr>
        <w:t>s</w:t>
      </w:r>
      <w:r w:rsidRPr="00B4636F">
        <w:rPr>
          <w:sz w:val="36"/>
          <w:szCs w:val="36"/>
        </w:rPr>
        <w:t xml:space="preserve"> salientam-se a </w:t>
      </w:r>
      <w:r w:rsidRPr="00B4636F">
        <w:rPr>
          <w:color w:val="FF0000"/>
          <w:sz w:val="36"/>
          <w:szCs w:val="36"/>
        </w:rPr>
        <w:t>observação</w:t>
      </w:r>
      <w:r w:rsidRPr="00B4636F">
        <w:rPr>
          <w:sz w:val="36"/>
          <w:szCs w:val="36"/>
        </w:rPr>
        <w:t xml:space="preserve">, a </w:t>
      </w:r>
      <w:r w:rsidRPr="00B4636F">
        <w:rPr>
          <w:color w:val="FF0000"/>
          <w:sz w:val="36"/>
          <w:szCs w:val="36"/>
        </w:rPr>
        <w:t>entrevista</w:t>
      </w:r>
      <w:r w:rsidRPr="00B4636F">
        <w:rPr>
          <w:sz w:val="36"/>
          <w:szCs w:val="36"/>
        </w:rPr>
        <w:t xml:space="preserve">, o </w:t>
      </w:r>
      <w:r w:rsidRPr="00B4636F">
        <w:rPr>
          <w:color w:val="FF0000"/>
          <w:sz w:val="36"/>
          <w:szCs w:val="36"/>
        </w:rPr>
        <w:t>relacionamento de dados</w:t>
      </w:r>
      <w:r w:rsidR="008D0C71">
        <w:rPr>
          <w:color w:val="FF0000"/>
          <w:sz w:val="36"/>
          <w:szCs w:val="36"/>
        </w:rPr>
        <w:t xml:space="preserve"> (procedimentos analíticos)</w:t>
      </w:r>
      <w:r w:rsidRPr="00B4636F">
        <w:rPr>
          <w:sz w:val="36"/>
          <w:szCs w:val="36"/>
        </w:rPr>
        <w:t xml:space="preserve"> e </w:t>
      </w:r>
      <w:r w:rsidR="008317DF">
        <w:rPr>
          <w:sz w:val="36"/>
          <w:szCs w:val="36"/>
        </w:rPr>
        <w:t>o</w:t>
      </w:r>
      <w:r w:rsidRPr="00B4636F">
        <w:rPr>
          <w:sz w:val="36"/>
          <w:szCs w:val="36"/>
        </w:rPr>
        <w:t xml:space="preserve"> </w:t>
      </w:r>
      <w:proofErr w:type="spellStart"/>
      <w:r w:rsidR="008317DF">
        <w:rPr>
          <w:color w:val="FF0000"/>
          <w:sz w:val="36"/>
          <w:szCs w:val="36"/>
        </w:rPr>
        <w:t>walkthrough</w:t>
      </w:r>
      <w:proofErr w:type="spellEnd"/>
      <w:r w:rsidR="008D0C71">
        <w:rPr>
          <w:color w:val="FF0000"/>
          <w:sz w:val="36"/>
          <w:szCs w:val="36"/>
        </w:rPr>
        <w:t>.</w:t>
      </w:r>
    </w:p>
    <w:p w:rsidR="001E7C8E" w:rsidRDefault="001E7C8E" w:rsidP="00440616">
      <w:pPr>
        <w:jc w:val="both"/>
        <w:rPr>
          <w:sz w:val="36"/>
          <w:szCs w:val="36"/>
        </w:rPr>
      </w:pPr>
    </w:p>
    <w:p w:rsidR="005C51C0" w:rsidRDefault="005C51C0" w:rsidP="00440616">
      <w:pPr>
        <w:jc w:val="both"/>
        <w:rPr>
          <w:sz w:val="36"/>
          <w:szCs w:val="36"/>
        </w:rPr>
      </w:pPr>
    </w:p>
    <w:p w:rsidR="008317DF" w:rsidRDefault="008317DF" w:rsidP="00440616">
      <w:pPr>
        <w:jc w:val="both"/>
        <w:rPr>
          <w:sz w:val="36"/>
          <w:szCs w:val="36"/>
        </w:rPr>
      </w:pPr>
    </w:p>
    <w:p w:rsidR="00B4636F" w:rsidRPr="00B4636F" w:rsidRDefault="00B4636F" w:rsidP="00B4636F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B4636F">
        <w:rPr>
          <w:sz w:val="36"/>
          <w:szCs w:val="36"/>
          <w:highlight w:val="yellow"/>
        </w:rPr>
        <w:t>Procedimentos substantivos</w:t>
      </w:r>
    </w:p>
    <w:p w:rsidR="00B4636F" w:rsidRDefault="00B4636F" w:rsidP="00440616">
      <w:pPr>
        <w:jc w:val="both"/>
        <w:rPr>
          <w:sz w:val="36"/>
          <w:szCs w:val="36"/>
        </w:rPr>
      </w:pPr>
    </w:p>
    <w:p w:rsidR="008E0BCE" w:rsidRDefault="008E0BCE" w:rsidP="008E0BCE">
      <w:pPr>
        <w:jc w:val="both"/>
        <w:rPr>
          <w:sz w:val="36"/>
        </w:rPr>
      </w:pPr>
      <w:r>
        <w:rPr>
          <w:sz w:val="36"/>
          <w:szCs w:val="36"/>
        </w:rPr>
        <w:t xml:space="preserve">Os procedimentos substantivos visam a </w:t>
      </w:r>
      <w:r w:rsidRPr="008D0C71">
        <w:rPr>
          <w:b/>
          <w:sz w:val="36"/>
          <w:szCs w:val="36"/>
        </w:rPr>
        <w:t>obtenção de</w:t>
      </w:r>
      <w:r w:rsidR="00E54994" w:rsidRPr="008D0C71">
        <w:rPr>
          <w:b/>
          <w:sz w:val="36"/>
          <w:szCs w:val="36"/>
        </w:rPr>
        <w:t xml:space="preserve"> prova quanto à observância do referencial contabilístico aplicável </w:t>
      </w:r>
      <w:r w:rsidRPr="008D0C71">
        <w:rPr>
          <w:b/>
          <w:sz w:val="36"/>
          <w:szCs w:val="36"/>
        </w:rPr>
        <w:t>na preparação das demonstrações financeiras</w:t>
      </w:r>
      <w:r w:rsidR="008D0C71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Nesse sentido, </w:t>
      </w:r>
      <w:r w:rsidR="008D0C71">
        <w:rPr>
          <w:sz w:val="36"/>
          <w:szCs w:val="36"/>
        </w:rPr>
        <w:t xml:space="preserve">ao selecionar </w:t>
      </w:r>
      <w:r>
        <w:rPr>
          <w:sz w:val="36"/>
          <w:szCs w:val="36"/>
        </w:rPr>
        <w:t>os procedimentos substantivos mais adequados à</w:t>
      </w:r>
      <w:r w:rsidR="008D0C71">
        <w:rPr>
          <w:sz w:val="36"/>
          <w:szCs w:val="36"/>
        </w:rPr>
        <w:t xml:space="preserve"> obtenção de prova sobre a</w:t>
      </w:r>
      <w:r>
        <w:rPr>
          <w:sz w:val="36"/>
          <w:szCs w:val="36"/>
        </w:rPr>
        <w:t xml:space="preserve">s diferentes situações </w:t>
      </w:r>
      <w:r w:rsidR="00625812">
        <w:rPr>
          <w:sz w:val="36"/>
          <w:szCs w:val="36"/>
        </w:rPr>
        <w:t>refletidas</w:t>
      </w:r>
      <w:r>
        <w:rPr>
          <w:sz w:val="36"/>
          <w:szCs w:val="36"/>
        </w:rPr>
        <w:t xml:space="preserve"> nas DF, o auditor procura </w:t>
      </w:r>
      <w:r w:rsidR="007A734D">
        <w:rPr>
          <w:sz w:val="36"/>
          <w:szCs w:val="36"/>
        </w:rPr>
        <w:t xml:space="preserve">confirmar (ou não) se </w:t>
      </w:r>
      <w:r>
        <w:rPr>
          <w:sz w:val="36"/>
          <w:szCs w:val="36"/>
        </w:rPr>
        <w:t xml:space="preserve">os valores </w:t>
      </w:r>
      <w:r w:rsidR="007A734D">
        <w:rPr>
          <w:sz w:val="36"/>
          <w:szCs w:val="36"/>
        </w:rPr>
        <w:t xml:space="preserve">nestas </w:t>
      </w:r>
      <w:r>
        <w:rPr>
          <w:sz w:val="36"/>
          <w:szCs w:val="36"/>
        </w:rPr>
        <w:t>constantes</w:t>
      </w:r>
      <w:r w:rsidR="007A734D">
        <w:rPr>
          <w:sz w:val="36"/>
          <w:szCs w:val="36"/>
        </w:rPr>
        <w:t xml:space="preserve"> têm correspondência com os registos </w:t>
      </w:r>
      <w:r w:rsidR="00625812">
        <w:rPr>
          <w:sz w:val="36"/>
          <w:szCs w:val="36"/>
        </w:rPr>
        <w:t>contabilísticos que</w:t>
      </w:r>
      <w:r w:rsidR="007A734D">
        <w:rPr>
          <w:sz w:val="36"/>
          <w:szCs w:val="36"/>
        </w:rPr>
        <w:t xml:space="preserve"> os suportam</w:t>
      </w:r>
      <w:r w:rsidR="008D0C71">
        <w:rPr>
          <w:sz w:val="36"/>
          <w:szCs w:val="36"/>
        </w:rPr>
        <w:t>.</w:t>
      </w:r>
    </w:p>
    <w:p w:rsidR="008E0BCE" w:rsidRDefault="008E0BCE" w:rsidP="00440616">
      <w:pPr>
        <w:jc w:val="both"/>
        <w:rPr>
          <w:sz w:val="36"/>
          <w:szCs w:val="36"/>
        </w:rPr>
      </w:pPr>
    </w:p>
    <w:p w:rsidR="00440616" w:rsidRDefault="00B4636F" w:rsidP="0044061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As </w:t>
      </w:r>
      <w:r w:rsidR="00625812">
        <w:rPr>
          <w:color w:val="FF0000"/>
          <w:sz w:val="36"/>
          <w:szCs w:val="36"/>
        </w:rPr>
        <w:t>inspeções</w:t>
      </w:r>
      <w:r w:rsidR="007A734D">
        <w:rPr>
          <w:color w:val="FF0000"/>
          <w:sz w:val="36"/>
          <w:szCs w:val="36"/>
        </w:rPr>
        <w:t xml:space="preserve"> </w:t>
      </w:r>
      <w:r w:rsidRPr="00F243BF">
        <w:rPr>
          <w:color w:val="FF0000"/>
          <w:sz w:val="36"/>
          <w:szCs w:val="36"/>
        </w:rPr>
        <w:t>documentais</w:t>
      </w:r>
      <w:r>
        <w:rPr>
          <w:sz w:val="36"/>
          <w:szCs w:val="36"/>
        </w:rPr>
        <w:t xml:space="preserve">, as </w:t>
      </w:r>
      <w:r w:rsidR="00625812" w:rsidRPr="00F243BF">
        <w:rPr>
          <w:color w:val="FF0000"/>
          <w:sz w:val="36"/>
          <w:szCs w:val="36"/>
        </w:rPr>
        <w:t>inspeções</w:t>
      </w:r>
      <w:r w:rsidR="007A734D">
        <w:rPr>
          <w:color w:val="FF0000"/>
          <w:sz w:val="36"/>
          <w:szCs w:val="36"/>
        </w:rPr>
        <w:t xml:space="preserve"> físicas,</w:t>
      </w:r>
      <w:r>
        <w:rPr>
          <w:sz w:val="36"/>
          <w:szCs w:val="36"/>
        </w:rPr>
        <w:t xml:space="preserve"> </w:t>
      </w:r>
      <w:r w:rsidR="007A734D">
        <w:rPr>
          <w:sz w:val="36"/>
          <w:szCs w:val="36"/>
        </w:rPr>
        <w:t xml:space="preserve">as </w:t>
      </w:r>
      <w:r w:rsidRPr="00F243BF">
        <w:rPr>
          <w:color w:val="FF0000"/>
          <w:sz w:val="36"/>
          <w:szCs w:val="36"/>
        </w:rPr>
        <w:t>contagens</w:t>
      </w:r>
      <w:r>
        <w:rPr>
          <w:sz w:val="36"/>
          <w:szCs w:val="36"/>
        </w:rPr>
        <w:t xml:space="preserve">, as </w:t>
      </w:r>
      <w:r w:rsidRPr="00F243BF">
        <w:rPr>
          <w:color w:val="FF0000"/>
          <w:sz w:val="36"/>
          <w:szCs w:val="36"/>
        </w:rPr>
        <w:t>confirmações externas</w:t>
      </w:r>
      <w:r>
        <w:rPr>
          <w:sz w:val="36"/>
          <w:szCs w:val="36"/>
        </w:rPr>
        <w:t xml:space="preserve">, </w:t>
      </w:r>
      <w:r w:rsidR="007A734D">
        <w:rPr>
          <w:sz w:val="36"/>
          <w:szCs w:val="36"/>
        </w:rPr>
        <w:t xml:space="preserve">as </w:t>
      </w:r>
      <w:r w:rsidRPr="00F243BF">
        <w:rPr>
          <w:color w:val="FF0000"/>
          <w:sz w:val="36"/>
          <w:szCs w:val="36"/>
        </w:rPr>
        <w:t>comprovações de cálculos</w:t>
      </w:r>
      <w:r>
        <w:rPr>
          <w:sz w:val="36"/>
          <w:szCs w:val="36"/>
        </w:rPr>
        <w:t xml:space="preserve">, as </w:t>
      </w:r>
      <w:r w:rsidRPr="00F243BF">
        <w:rPr>
          <w:color w:val="FF0000"/>
          <w:sz w:val="36"/>
          <w:szCs w:val="36"/>
        </w:rPr>
        <w:t>reconciliações</w:t>
      </w:r>
      <w:r>
        <w:rPr>
          <w:sz w:val="36"/>
          <w:szCs w:val="36"/>
        </w:rPr>
        <w:t xml:space="preserve">, </w:t>
      </w:r>
      <w:r w:rsidR="007A734D">
        <w:rPr>
          <w:sz w:val="36"/>
          <w:szCs w:val="36"/>
        </w:rPr>
        <w:t xml:space="preserve">os </w:t>
      </w:r>
      <w:r w:rsidRPr="00F243BF">
        <w:rPr>
          <w:color w:val="FF0000"/>
          <w:sz w:val="36"/>
          <w:szCs w:val="36"/>
        </w:rPr>
        <w:t>reprocessamentos</w:t>
      </w:r>
      <w:r>
        <w:rPr>
          <w:sz w:val="36"/>
          <w:szCs w:val="36"/>
        </w:rPr>
        <w:t xml:space="preserve"> e o </w:t>
      </w:r>
      <w:r w:rsidRPr="00B4636F">
        <w:rPr>
          <w:color w:val="FF0000"/>
          <w:sz w:val="36"/>
          <w:szCs w:val="36"/>
        </w:rPr>
        <w:t>relacionamento de dados</w:t>
      </w:r>
      <w:r>
        <w:rPr>
          <w:sz w:val="36"/>
          <w:szCs w:val="36"/>
        </w:rPr>
        <w:t xml:space="preserve"> (</w:t>
      </w:r>
      <w:r w:rsidRPr="008D0C71">
        <w:rPr>
          <w:color w:val="FF0000"/>
          <w:sz w:val="36"/>
          <w:szCs w:val="36"/>
        </w:rPr>
        <w:t>procedimentos analíticos</w:t>
      </w:r>
      <w:r>
        <w:rPr>
          <w:sz w:val="36"/>
          <w:szCs w:val="36"/>
        </w:rPr>
        <w:t xml:space="preserve">) </w:t>
      </w:r>
      <w:r w:rsidR="00625812">
        <w:rPr>
          <w:sz w:val="36"/>
          <w:szCs w:val="36"/>
        </w:rPr>
        <w:t>são os</w:t>
      </w:r>
      <w:r w:rsidR="00F243BF">
        <w:rPr>
          <w:sz w:val="36"/>
          <w:szCs w:val="36"/>
        </w:rPr>
        <w:t xml:space="preserve"> procedimentos </w:t>
      </w:r>
      <w:r w:rsidR="00625812">
        <w:rPr>
          <w:sz w:val="36"/>
          <w:szCs w:val="36"/>
        </w:rPr>
        <w:t>substantivos</w:t>
      </w:r>
      <w:r w:rsidR="00F243BF">
        <w:rPr>
          <w:sz w:val="36"/>
          <w:szCs w:val="36"/>
        </w:rPr>
        <w:t xml:space="preserve"> mais comuns.</w:t>
      </w:r>
      <w:r>
        <w:rPr>
          <w:sz w:val="36"/>
          <w:szCs w:val="36"/>
        </w:rPr>
        <w:t xml:space="preserve"> </w:t>
      </w:r>
    </w:p>
    <w:p w:rsidR="00F243BF" w:rsidRDefault="00F243BF" w:rsidP="00440616">
      <w:pPr>
        <w:jc w:val="both"/>
        <w:rPr>
          <w:sz w:val="36"/>
          <w:szCs w:val="36"/>
        </w:rPr>
      </w:pPr>
    </w:p>
    <w:p w:rsidR="008B24A4" w:rsidRDefault="008B24A4" w:rsidP="00440616">
      <w:pPr>
        <w:jc w:val="both"/>
        <w:rPr>
          <w:sz w:val="36"/>
          <w:szCs w:val="36"/>
        </w:rPr>
      </w:pPr>
    </w:p>
    <w:p w:rsidR="00F243BF" w:rsidRPr="00F243BF" w:rsidRDefault="007A734D" w:rsidP="007A7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right="423" w:firstLine="11"/>
        <w:jc w:val="center"/>
        <w:rPr>
          <w:sz w:val="32"/>
          <w:szCs w:val="32"/>
        </w:rPr>
      </w:pPr>
      <w:r>
        <w:rPr>
          <w:sz w:val="32"/>
          <w:szCs w:val="32"/>
        </w:rPr>
        <w:t>Procedimentos substantivos típico</w:t>
      </w:r>
      <w:r w:rsidR="00F243BF" w:rsidRPr="00F243BF">
        <w:rPr>
          <w:sz w:val="32"/>
          <w:szCs w:val="32"/>
        </w:rPr>
        <w:t>s</w:t>
      </w:r>
      <w:r>
        <w:rPr>
          <w:sz w:val="32"/>
          <w:szCs w:val="32"/>
        </w:rPr>
        <w:t xml:space="preserve"> numa auditoria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</w:p>
    <w:p w:rsid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 w:rsidRPr="00F243BF">
        <w:rPr>
          <w:sz w:val="32"/>
          <w:szCs w:val="32"/>
        </w:rPr>
        <w:t>Circularizações a</w:t>
      </w:r>
      <w:r>
        <w:rPr>
          <w:sz w:val="32"/>
          <w:szCs w:val="32"/>
        </w:rPr>
        <w:t>: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0C71">
        <w:rPr>
          <w:sz w:val="32"/>
          <w:szCs w:val="32"/>
        </w:rPr>
        <w:t xml:space="preserve">- </w:t>
      </w:r>
      <w:r w:rsidRPr="00F243BF">
        <w:rPr>
          <w:sz w:val="32"/>
          <w:szCs w:val="32"/>
        </w:rPr>
        <w:t>bancos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4537">
        <w:rPr>
          <w:sz w:val="32"/>
          <w:szCs w:val="32"/>
        </w:rPr>
        <w:t xml:space="preserve">- </w:t>
      </w:r>
      <w:r w:rsidRPr="00F243BF">
        <w:rPr>
          <w:sz w:val="32"/>
          <w:szCs w:val="32"/>
        </w:rPr>
        <w:t>clientes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4537">
        <w:rPr>
          <w:sz w:val="32"/>
          <w:szCs w:val="32"/>
        </w:rPr>
        <w:t xml:space="preserve">- </w:t>
      </w:r>
      <w:r w:rsidRPr="00F243BF">
        <w:rPr>
          <w:sz w:val="32"/>
          <w:szCs w:val="32"/>
        </w:rPr>
        <w:t>fornecedores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4537">
        <w:rPr>
          <w:sz w:val="32"/>
          <w:szCs w:val="32"/>
        </w:rPr>
        <w:t xml:space="preserve">- </w:t>
      </w:r>
      <w:r w:rsidRPr="00F243BF">
        <w:rPr>
          <w:sz w:val="32"/>
          <w:szCs w:val="32"/>
        </w:rPr>
        <w:t>advogados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4537">
        <w:rPr>
          <w:sz w:val="32"/>
          <w:szCs w:val="32"/>
        </w:rPr>
        <w:t xml:space="preserve">- </w:t>
      </w:r>
      <w:r w:rsidRPr="00F243BF">
        <w:rPr>
          <w:sz w:val="32"/>
          <w:szCs w:val="32"/>
        </w:rPr>
        <w:t>companhias de seguros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 w:rsidRPr="00F243BF">
        <w:rPr>
          <w:sz w:val="32"/>
          <w:szCs w:val="32"/>
        </w:rPr>
        <w:t>Contagem de caixa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 w:rsidRPr="00F243BF">
        <w:rPr>
          <w:sz w:val="32"/>
          <w:szCs w:val="32"/>
        </w:rPr>
        <w:t xml:space="preserve">Contagem de </w:t>
      </w:r>
      <w:r w:rsidR="007A734D">
        <w:rPr>
          <w:sz w:val="32"/>
          <w:szCs w:val="32"/>
        </w:rPr>
        <w:t>inventários</w:t>
      </w:r>
    </w:p>
    <w:p w:rsidR="00F243BF" w:rsidRPr="00F243BF" w:rsidRDefault="00625812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>Inspeção</w:t>
      </w:r>
      <w:r w:rsidR="00F243BF">
        <w:rPr>
          <w:sz w:val="32"/>
          <w:szCs w:val="32"/>
        </w:rPr>
        <w:t xml:space="preserve"> a bens do</w:t>
      </w:r>
      <w:r w:rsidR="00F243BF" w:rsidRPr="00F243BF">
        <w:rPr>
          <w:sz w:val="32"/>
          <w:szCs w:val="32"/>
        </w:rPr>
        <w:t xml:space="preserve"> </w:t>
      </w:r>
      <w:r>
        <w:rPr>
          <w:sz w:val="32"/>
          <w:szCs w:val="32"/>
        </w:rPr>
        <w:t>ativo</w:t>
      </w:r>
      <w:r w:rsidR="007A734D">
        <w:rPr>
          <w:sz w:val="32"/>
          <w:szCs w:val="32"/>
        </w:rPr>
        <w:t xml:space="preserve"> fixo tangível </w:t>
      </w:r>
      <w:r w:rsidR="00F243BF">
        <w:rPr>
          <w:sz w:val="32"/>
          <w:szCs w:val="32"/>
        </w:rPr>
        <w:t>de maior valor</w:t>
      </w:r>
    </w:p>
    <w:p w:rsid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Pr="00F243BF">
        <w:rPr>
          <w:sz w:val="32"/>
          <w:szCs w:val="32"/>
        </w:rPr>
        <w:t>btenção de certidões da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4537">
        <w:rPr>
          <w:sz w:val="32"/>
          <w:szCs w:val="32"/>
        </w:rPr>
        <w:t xml:space="preserve">- </w:t>
      </w:r>
      <w:r w:rsidRPr="00F243BF">
        <w:rPr>
          <w:sz w:val="32"/>
          <w:szCs w:val="32"/>
        </w:rPr>
        <w:t>Conservatória do Registo Comercial</w:t>
      </w:r>
    </w:p>
    <w:p w:rsidR="00F243BF" w:rsidRPr="00F243BF" w:rsidRDefault="00C44537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r w:rsidR="00F243BF" w:rsidRPr="00F243BF">
        <w:rPr>
          <w:sz w:val="32"/>
          <w:szCs w:val="32"/>
        </w:rPr>
        <w:t>Conservatória do Registo Predial</w:t>
      </w:r>
    </w:p>
    <w:p w:rsidR="00F243BF" w:rsidRPr="00F243BF" w:rsidRDefault="00C44537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r w:rsidR="00F243BF" w:rsidRPr="00F243BF">
        <w:rPr>
          <w:sz w:val="32"/>
          <w:szCs w:val="32"/>
        </w:rPr>
        <w:t>Conservatória do Registo Automóvel</w:t>
      </w:r>
    </w:p>
    <w:p w:rsidR="00F243BF" w:rsidRPr="00F243BF" w:rsidRDefault="00F243BF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>Te</w:t>
      </w:r>
      <w:r w:rsidRPr="00F243BF">
        <w:rPr>
          <w:sz w:val="32"/>
          <w:szCs w:val="32"/>
        </w:rPr>
        <w:t>ste às reconciliações das contas bancárias</w:t>
      </w:r>
    </w:p>
    <w:p w:rsidR="00F243BF" w:rsidRPr="00F243BF" w:rsidRDefault="00C44537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r w:rsidR="00F243BF">
        <w:rPr>
          <w:sz w:val="32"/>
          <w:szCs w:val="32"/>
        </w:rPr>
        <w:t>c/c do</w:t>
      </w:r>
      <w:r w:rsidR="00F243BF" w:rsidRPr="00F243BF">
        <w:rPr>
          <w:sz w:val="32"/>
          <w:szCs w:val="32"/>
        </w:rPr>
        <w:t>s clientes</w:t>
      </w:r>
    </w:p>
    <w:p w:rsidR="00F243BF" w:rsidRDefault="00C44537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r w:rsidR="00F243BF">
        <w:rPr>
          <w:sz w:val="32"/>
          <w:szCs w:val="32"/>
        </w:rPr>
        <w:t xml:space="preserve">c/c </w:t>
      </w:r>
      <w:r w:rsidR="00F243BF" w:rsidRPr="00F243BF">
        <w:rPr>
          <w:sz w:val="32"/>
          <w:szCs w:val="32"/>
        </w:rPr>
        <w:t>dos fornecedores</w:t>
      </w:r>
    </w:p>
    <w:p w:rsidR="00E54994" w:rsidRPr="00F243BF" w:rsidRDefault="00E54994" w:rsidP="00F2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23" w:firstLine="1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Obtenção da carta de representação </w:t>
      </w:r>
    </w:p>
    <w:p w:rsidR="00F243BF" w:rsidRDefault="00F243BF" w:rsidP="00440616">
      <w:pPr>
        <w:jc w:val="both"/>
        <w:rPr>
          <w:sz w:val="36"/>
          <w:szCs w:val="36"/>
        </w:rPr>
      </w:pPr>
    </w:p>
    <w:p w:rsidR="00874994" w:rsidRDefault="00874994" w:rsidP="00874994">
      <w:pPr>
        <w:ind w:left="357" w:hanging="357"/>
        <w:jc w:val="center"/>
        <w:rPr>
          <w:sz w:val="36"/>
          <w:szCs w:val="36"/>
        </w:rPr>
      </w:pPr>
    </w:p>
    <w:p w:rsidR="00874994" w:rsidRDefault="00874994" w:rsidP="00874994">
      <w:pPr>
        <w:ind w:left="357" w:hanging="357"/>
        <w:jc w:val="center"/>
        <w:rPr>
          <w:sz w:val="32"/>
          <w:szCs w:val="32"/>
        </w:rPr>
      </w:pPr>
    </w:p>
    <w:p w:rsidR="00874994" w:rsidRDefault="00874994" w:rsidP="00874994">
      <w:pPr>
        <w:ind w:left="357" w:hanging="357"/>
        <w:jc w:val="center"/>
        <w:rPr>
          <w:sz w:val="32"/>
          <w:szCs w:val="32"/>
        </w:rPr>
      </w:pPr>
    </w:p>
    <w:p w:rsidR="00440616" w:rsidRDefault="00440616" w:rsidP="00874994">
      <w:pPr>
        <w:ind w:left="357" w:hanging="357"/>
        <w:jc w:val="center"/>
        <w:rPr>
          <w:sz w:val="32"/>
          <w:szCs w:val="32"/>
        </w:rPr>
      </w:pPr>
    </w:p>
    <w:p w:rsidR="000243A5" w:rsidRPr="000243A5" w:rsidRDefault="000243A5" w:rsidP="000243A5">
      <w:pPr>
        <w:jc w:val="center"/>
        <w:rPr>
          <w:sz w:val="40"/>
          <w:szCs w:val="40"/>
        </w:rPr>
      </w:pPr>
      <w:r w:rsidRPr="000243A5">
        <w:rPr>
          <w:sz w:val="40"/>
          <w:szCs w:val="40"/>
        </w:rPr>
        <w:t>Aplicação Prática</w:t>
      </w:r>
    </w:p>
    <w:p w:rsidR="000243A5" w:rsidRDefault="000243A5" w:rsidP="00440616">
      <w:pPr>
        <w:jc w:val="both"/>
        <w:rPr>
          <w:color w:val="FF0000"/>
          <w:sz w:val="40"/>
          <w:szCs w:val="40"/>
        </w:rPr>
      </w:pPr>
    </w:p>
    <w:p w:rsidR="000243A5" w:rsidRDefault="000243A5" w:rsidP="000243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Dê um exemplo de uma prova de auditoria relevante para cada uma das seguintes situações e dê a sua opinião sobre o grau de confiança </w:t>
      </w:r>
      <w:r w:rsidR="00F94D5D">
        <w:rPr>
          <w:sz w:val="36"/>
          <w:szCs w:val="36"/>
        </w:rPr>
        <w:t xml:space="preserve">e a suficiência </w:t>
      </w:r>
      <w:r>
        <w:rPr>
          <w:sz w:val="36"/>
          <w:szCs w:val="36"/>
        </w:rPr>
        <w:t>da mesma:</w:t>
      </w:r>
    </w:p>
    <w:p w:rsidR="000243A5" w:rsidRDefault="000243A5" w:rsidP="000243A5">
      <w:pPr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saldo de </w:t>
      </w:r>
      <w:r w:rsidR="00C92D1B">
        <w:rPr>
          <w:sz w:val="36"/>
          <w:szCs w:val="36"/>
        </w:rPr>
        <w:t>cliente</w:t>
      </w:r>
      <w:r>
        <w:rPr>
          <w:sz w:val="36"/>
          <w:szCs w:val="36"/>
        </w:rPr>
        <w:t xml:space="preserve"> co</w:t>
      </w:r>
      <w:r w:rsidR="009D7F94">
        <w:rPr>
          <w:sz w:val="36"/>
          <w:szCs w:val="36"/>
        </w:rPr>
        <w:t>n</w:t>
      </w:r>
      <w:r>
        <w:rPr>
          <w:sz w:val="36"/>
          <w:szCs w:val="36"/>
        </w:rPr>
        <w:t>stante do balanço;</w:t>
      </w:r>
    </w:p>
    <w:p w:rsidR="000243A5" w:rsidRDefault="000243A5" w:rsidP="000243A5">
      <w:pPr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um lote de trabalho</w:t>
      </w:r>
      <w:r w:rsidR="00C92D1B">
        <w:rPr>
          <w:sz w:val="36"/>
          <w:szCs w:val="36"/>
        </w:rPr>
        <w:t>s</w:t>
      </w:r>
      <w:r>
        <w:rPr>
          <w:sz w:val="36"/>
          <w:szCs w:val="36"/>
        </w:rPr>
        <w:t xml:space="preserve"> em curso existente na fábrica no final do ano;</w:t>
      </w:r>
    </w:p>
    <w:p w:rsidR="000243A5" w:rsidRDefault="000243A5" w:rsidP="000243A5">
      <w:pPr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uma responsabilidade contingente divulgada no Anexo ao Balanço e à Demonstração de Resultados;</w:t>
      </w:r>
    </w:p>
    <w:p w:rsidR="000243A5" w:rsidRDefault="000243A5" w:rsidP="000243A5">
      <w:pPr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o montante das vendas apresentado na Demonstração de Resultados</w:t>
      </w:r>
      <w:r w:rsidR="00F94D5D">
        <w:rPr>
          <w:sz w:val="36"/>
          <w:szCs w:val="36"/>
        </w:rPr>
        <w:t>.</w:t>
      </w:r>
    </w:p>
    <w:p w:rsidR="000243A5" w:rsidRDefault="000243A5" w:rsidP="000243A5">
      <w:pPr>
        <w:jc w:val="both"/>
        <w:rPr>
          <w:sz w:val="36"/>
          <w:szCs w:val="36"/>
        </w:rPr>
      </w:pPr>
    </w:p>
    <w:p w:rsidR="000243A5" w:rsidRDefault="000243A5" w:rsidP="000243A5">
      <w:pPr>
        <w:jc w:val="both"/>
        <w:rPr>
          <w:sz w:val="36"/>
          <w:szCs w:val="36"/>
        </w:rPr>
      </w:pPr>
    </w:p>
    <w:p w:rsidR="000243A5" w:rsidRDefault="000243A5" w:rsidP="000243A5">
      <w:pPr>
        <w:jc w:val="both"/>
        <w:rPr>
          <w:sz w:val="36"/>
          <w:szCs w:val="36"/>
        </w:rPr>
      </w:pPr>
    </w:p>
    <w:p w:rsidR="00E54994" w:rsidRDefault="00345007" w:rsidP="00E54994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br w:type="page"/>
      </w:r>
      <w:r w:rsidR="00F243BF">
        <w:rPr>
          <w:color w:val="FF0000"/>
          <w:sz w:val="40"/>
          <w:szCs w:val="40"/>
        </w:rPr>
        <w:t>Extensão dos procedimentos substantivos</w:t>
      </w:r>
      <w:r w:rsidR="008F2BB6">
        <w:rPr>
          <w:color w:val="FF0000"/>
          <w:sz w:val="40"/>
          <w:szCs w:val="40"/>
        </w:rPr>
        <w:t>:</w:t>
      </w:r>
    </w:p>
    <w:p w:rsidR="00874994" w:rsidRPr="00440616" w:rsidRDefault="008F2BB6" w:rsidP="00440616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amostragem</w:t>
      </w:r>
    </w:p>
    <w:p w:rsidR="00440616" w:rsidRDefault="00440616" w:rsidP="00874994">
      <w:pPr>
        <w:ind w:left="357" w:hanging="357"/>
        <w:jc w:val="center"/>
        <w:rPr>
          <w:sz w:val="32"/>
          <w:szCs w:val="32"/>
        </w:rPr>
      </w:pPr>
    </w:p>
    <w:p w:rsidR="009D0A97" w:rsidRDefault="009D0A97" w:rsidP="00F243BF">
      <w:pPr>
        <w:jc w:val="both"/>
        <w:rPr>
          <w:sz w:val="36"/>
          <w:szCs w:val="36"/>
        </w:rPr>
      </w:pPr>
    </w:p>
    <w:p w:rsidR="009D0A97" w:rsidRDefault="009D0A97" w:rsidP="00F243BF">
      <w:pPr>
        <w:jc w:val="both"/>
        <w:rPr>
          <w:sz w:val="36"/>
          <w:szCs w:val="36"/>
        </w:rPr>
      </w:pPr>
      <w:r>
        <w:rPr>
          <w:sz w:val="36"/>
          <w:szCs w:val="36"/>
        </w:rPr>
        <w:t>O exame à totalidade da documentação e registos contabilísticos que suportam as demonstrações financeiras de um exercício não é normalmente fisicamente viável para o auditor nem e</w:t>
      </w:r>
      <w:r w:rsidR="00345007">
        <w:rPr>
          <w:sz w:val="36"/>
          <w:szCs w:val="36"/>
        </w:rPr>
        <w:t>conomicamente aceitável</w:t>
      </w:r>
      <w:r>
        <w:rPr>
          <w:sz w:val="36"/>
          <w:szCs w:val="36"/>
        </w:rPr>
        <w:t xml:space="preserve"> para a empresa auditada devido a </w:t>
      </w:r>
      <w:r w:rsidR="00625812">
        <w:rPr>
          <w:sz w:val="36"/>
          <w:szCs w:val="36"/>
        </w:rPr>
        <w:t>fatores</w:t>
      </w:r>
      <w:r>
        <w:rPr>
          <w:sz w:val="36"/>
          <w:szCs w:val="36"/>
        </w:rPr>
        <w:t xml:space="preserve"> de diversa natureza</w:t>
      </w:r>
      <w:r w:rsidR="00345007">
        <w:rPr>
          <w:sz w:val="36"/>
          <w:szCs w:val="36"/>
        </w:rPr>
        <w:t>, tais como</w:t>
      </w:r>
      <w:r>
        <w:rPr>
          <w:sz w:val="36"/>
          <w:szCs w:val="36"/>
        </w:rPr>
        <w:t>:</w:t>
      </w:r>
    </w:p>
    <w:p w:rsidR="00F243BF" w:rsidRDefault="009D0A97" w:rsidP="00345007">
      <w:pPr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o volume e complexidade das operações</w:t>
      </w:r>
    </w:p>
    <w:p w:rsidR="009D0A97" w:rsidRDefault="009D0A97" w:rsidP="00345007">
      <w:pPr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a dimensão dos recursos humanos necessários</w:t>
      </w:r>
    </w:p>
    <w:p w:rsidR="009D0A97" w:rsidRDefault="009D0A97" w:rsidP="00345007">
      <w:pPr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o tempo exigível para a realização do exame</w:t>
      </w:r>
    </w:p>
    <w:p w:rsidR="009D0A97" w:rsidRDefault="009D0A97" w:rsidP="00345007">
      <w:pPr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custo incomportável que </w:t>
      </w:r>
      <w:r w:rsidR="00345007">
        <w:rPr>
          <w:sz w:val="36"/>
          <w:szCs w:val="36"/>
        </w:rPr>
        <w:t>acarretaria</w:t>
      </w:r>
    </w:p>
    <w:p w:rsidR="00F243BF" w:rsidRDefault="00F243BF" w:rsidP="00F243BF">
      <w:pPr>
        <w:jc w:val="both"/>
        <w:rPr>
          <w:sz w:val="36"/>
          <w:szCs w:val="36"/>
        </w:rPr>
      </w:pPr>
    </w:p>
    <w:p w:rsidR="001245BF" w:rsidRDefault="001245BF" w:rsidP="00F243BF">
      <w:pPr>
        <w:jc w:val="both"/>
        <w:rPr>
          <w:sz w:val="36"/>
          <w:szCs w:val="36"/>
        </w:rPr>
      </w:pPr>
    </w:p>
    <w:p w:rsidR="00440616" w:rsidRPr="00345007" w:rsidRDefault="00FF6EA3" w:rsidP="00345007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A</w:t>
      </w:r>
      <w:r w:rsidR="00440616" w:rsidRPr="00345007">
        <w:rPr>
          <w:sz w:val="36"/>
          <w:szCs w:val="36"/>
          <w:highlight w:val="yellow"/>
        </w:rPr>
        <w:t>mostragem</w:t>
      </w:r>
    </w:p>
    <w:p w:rsidR="00440616" w:rsidRDefault="00440616" w:rsidP="00440616">
      <w:pPr>
        <w:jc w:val="both"/>
        <w:rPr>
          <w:sz w:val="36"/>
          <w:szCs w:val="36"/>
        </w:rPr>
      </w:pPr>
    </w:p>
    <w:p w:rsidR="007D6F74" w:rsidRDefault="007D6F74" w:rsidP="0044061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Pelas razões expostas, o auditor para fundamentar a sua opinião sobre as demonstrações financeiras incide o seu exame sobre </w:t>
      </w:r>
      <w:r w:rsidRPr="0046457F">
        <w:rPr>
          <w:sz w:val="36"/>
          <w:szCs w:val="36"/>
          <w:highlight w:val="yellow"/>
        </w:rPr>
        <w:t xml:space="preserve">amostras criteriosamente </w:t>
      </w:r>
      <w:r w:rsidR="00625812" w:rsidRPr="0046457F">
        <w:rPr>
          <w:sz w:val="36"/>
          <w:szCs w:val="36"/>
          <w:highlight w:val="yellow"/>
        </w:rPr>
        <w:t>selecionadas</w:t>
      </w:r>
      <w:r>
        <w:rPr>
          <w:sz w:val="36"/>
          <w:szCs w:val="36"/>
        </w:rPr>
        <w:t xml:space="preserve">, como aliás </w:t>
      </w:r>
      <w:r w:rsidR="008B24A4">
        <w:rPr>
          <w:sz w:val="36"/>
          <w:szCs w:val="36"/>
        </w:rPr>
        <w:t xml:space="preserve">está previsto na ISA 500 </w:t>
      </w:r>
      <w:r w:rsidR="0001256D">
        <w:rPr>
          <w:sz w:val="36"/>
          <w:szCs w:val="36"/>
        </w:rPr>
        <w:t>–</w:t>
      </w:r>
      <w:r w:rsidR="008B24A4">
        <w:rPr>
          <w:sz w:val="36"/>
          <w:szCs w:val="36"/>
        </w:rPr>
        <w:t xml:space="preserve"> </w:t>
      </w:r>
      <w:r w:rsidR="0001256D">
        <w:rPr>
          <w:sz w:val="36"/>
          <w:szCs w:val="36"/>
        </w:rPr>
        <w:t xml:space="preserve">Prova de </w:t>
      </w:r>
      <w:r w:rsidRPr="0001256D">
        <w:rPr>
          <w:sz w:val="36"/>
          <w:szCs w:val="36"/>
        </w:rPr>
        <w:t>Auditori</w:t>
      </w:r>
      <w:r w:rsidR="0001256D">
        <w:rPr>
          <w:sz w:val="36"/>
          <w:szCs w:val="36"/>
        </w:rPr>
        <w:t xml:space="preserve">a: </w:t>
      </w:r>
    </w:p>
    <w:p w:rsidR="008B24A4" w:rsidRPr="008B24A4" w:rsidRDefault="0001256D" w:rsidP="0001256D">
      <w:pPr>
        <w:jc w:val="both"/>
        <w:rPr>
          <w:i/>
          <w:sz w:val="36"/>
          <w:szCs w:val="36"/>
        </w:rPr>
      </w:pPr>
      <w:r w:rsidRPr="0001256D">
        <w:rPr>
          <w:i/>
          <w:sz w:val="36"/>
          <w:szCs w:val="36"/>
        </w:rPr>
        <w:t>“</w:t>
      </w:r>
      <w:r w:rsidR="008B24A4" w:rsidRPr="008B24A4">
        <w:rPr>
          <w:i/>
          <w:sz w:val="36"/>
          <w:szCs w:val="36"/>
        </w:rPr>
        <w:t>A</w:t>
      </w:r>
      <w:r w:rsidR="008B24A4" w:rsidRPr="0001256D">
        <w:rPr>
          <w:i/>
          <w:sz w:val="36"/>
          <w:szCs w:val="36"/>
        </w:rPr>
        <w:t> </w:t>
      </w:r>
      <w:r w:rsidR="008B24A4" w:rsidRPr="008B24A4">
        <w:rPr>
          <w:i/>
          <w:sz w:val="36"/>
          <w:szCs w:val="36"/>
        </w:rPr>
        <w:t>amostragem de auditoria é concebida para possibilitar a extracção de conclusões acerca de toda a população com base no teste de uma amostra dela extraída. A amostragem de auditoria é tratada na ISA 53</w:t>
      </w:r>
      <w:r>
        <w:rPr>
          <w:i/>
          <w:sz w:val="36"/>
          <w:szCs w:val="36"/>
        </w:rPr>
        <w:t>0”</w:t>
      </w:r>
      <w:r w:rsidR="008B24A4" w:rsidRPr="008B24A4">
        <w:rPr>
          <w:i/>
          <w:sz w:val="36"/>
          <w:szCs w:val="36"/>
        </w:rPr>
        <w:t>.</w:t>
      </w:r>
    </w:p>
    <w:p w:rsidR="008B24A4" w:rsidRDefault="008B24A4" w:rsidP="00440616">
      <w:pPr>
        <w:jc w:val="both"/>
        <w:rPr>
          <w:sz w:val="36"/>
          <w:szCs w:val="36"/>
        </w:rPr>
      </w:pPr>
    </w:p>
    <w:p w:rsidR="0001256D" w:rsidRDefault="0001256D" w:rsidP="00874994">
      <w:pPr>
        <w:ind w:left="357" w:hanging="357"/>
        <w:jc w:val="center"/>
        <w:rPr>
          <w:sz w:val="32"/>
          <w:szCs w:val="32"/>
        </w:rPr>
      </w:pPr>
    </w:p>
    <w:p w:rsidR="000A10B2" w:rsidRPr="007B375A" w:rsidRDefault="000A10B2" w:rsidP="007B375A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7B375A">
        <w:rPr>
          <w:sz w:val="36"/>
          <w:szCs w:val="36"/>
          <w:highlight w:val="yellow"/>
        </w:rPr>
        <w:t>Amostragem estatística em auditoria</w:t>
      </w:r>
    </w:p>
    <w:p w:rsidR="000A10B2" w:rsidRDefault="000A10B2" w:rsidP="000A10B2">
      <w:pPr>
        <w:jc w:val="both"/>
        <w:rPr>
          <w:sz w:val="36"/>
          <w:szCs w:val="36"/>
        </w:rPr>
      </w:pPr>
    </w:p>
    <w:p w:rsidR="006C7E1D" w:rsidRDefault="000A10B2" w:rsidP="000A10B2">
      <w:pPr>
        <w:jc w:val="both"/>
        <w:rPr>
          <w:sz w:val="36"/>
          <w:szCs w:val="36"/>
        </w:rPr>
      </w:pPr>
      <w:r>
        <w:rPr>
          <w:sz w:val="36"/>
          <w:szCs w:val="36"/>
        </w:rPr>
        <w:t>Consiste na aplicação da</w:t>
      </w:r>
      <w:r w:rsidR="00C9719C">
        <w:rPr>
          <w:sz w:val="36"/>
          <w:szCs w:val="36"/>
        </w:rPr>
        <w:t xml:space="preserve"> teoria estatística </w:t>
      </w:r>
      <w:r>
        <w:rPr>
          <w:sz w:val="36"/>
          <w:szCs w:val="36"/>
        </w:rPr>
        <w:t xml:space="preserve">para </w:t>
      </w:r>
      <w:r w:rsidR="00625812">
        <w:rPr>
          <w:sz w:val="36"/>
          <w:szCs w:val="36"/>
        </w:rPr>
        <w:t>selecionar</w:t>
      </w:r>
      <w:r>
        <w:rPr>
          <w:sz w:val="36"/>
          <w:szCs w:val="36"/>
        </w:rPr>
        <w:t xml:space="preserve"> de um amplo conjunto de items </w:t>
      </w:r>
      <w:r w:rsidR="006C7E1D">
        <w:rPr>
          <w:sz w:val="36"/>
          <w:szCs w:val="36"/>
        </w:rPr>
        <w:t>(</w:t>
      </w:r>
      <w:r w:rsidR="00B726B9">
        <w:rPr>
          <w:sz w:val="36"/>
          <w:szCs w:val="36"/>
        </w:rPr>
        <w:t>população</w:t>
      </w:r>
      <w:r w:rsidR="006C7E1D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um grupo </w:t>
      </w:r>
      <w:r w:rsidR="006C7E1D">
        <w:rPr>
          <w:sz w:val="36"/>
          <w:szCs w:val="36"/>
        </w:rPr>
        <w:t xml:space="preserve">de items </w:t>
      </w:r>
      <w:r>
        <w:rPr>
          <w:sz w:val="36"/>
          <w:szCs w:val="36"/>
        </w:rPr>
        <w:t>mais limitado</w:t>
      </w:r>
      <w:r w:rsidR="00B726B9">
        <w:rPr>
          <w:sz w:val="36"/>
          <w:szCs w:val="36"/>
        </w:rPr>
        <w:t xml:space="preserve"> (amostra)</w:t>
      </w:r>
      <w:r>
        <w:rPr>
          <w:sz w:val="36"/>
          <w:szCs w:val="36"/>
        </w:rPr>
        <w:t xml:space="preserve"> que possibilite a </w:t>
      </w:r>
      <w:r w:rsidR="00625812">
        <w:rPr>
          <w:sz w:val="36"/>
          <w:szCs w:val="36"/>
        </w:rPr>
        <w:t>extração</w:t>
      </w:r>
      <w:r>
        <w:rPr>
          <w:sz w:val="36"/>
          <w:szCs w:val="36"/>
        </w:rPr>
        <w:t xml:space="preserve"> de conclusões </w:t>
      </w:r>
      <w:r w:rsidR="006C7E1D">
        <w:rPr>
          <w:sz w:val="36"/>
          <w:szCs w:val="36"/>
        </w:rPr>
        <w:t>idênticas às que se obteriam da análise a cada componente d</w:t>
      </w:r>
      <w:r w:rsidR="00881A58">
        <w:rPr>
          <w:sz w:val="36"/>
          <w:szCs w:val="36"/>
        </w:rPr>
        <w:t>a</w:t>
      </w:r>
      <w:r w:rsidR="006C7E1D">
        <w:rPr>
          <w:sz w:val="36"/>
          <w:szCs w:val="36"/>
        </w:rPr>
        <w:t xml:space="preserve"> </w:t>
      </w:r>
      <w:r w:rsidR="00B726B9">
        <w:rPr>
          <w:sz w:val="36"/>
          <w:szCs w:val="36"/>
        </w:rPr>
        <w:t>população</w:t>
      </w:r>
      <w:r w:rsidR="006C7E1D">
        <w:rPr>
          <w:sz w:val="36"/>
          <w:szCs w:val="36"/>
        </w:rPr>
        <w:t>.</w:t>
      </w:r>
    </w:p>
    <w:p w:rsidR="006C7E1D" w:rsidRDefault="006C7E1D" w:rsidP="000A10B2">
      <w:pPr>
        <w:jc w:val="both"/>
        <w:rPr>
          <w:sz w:val="36"/>
          <w:szCs w:val="36"/>
        </w:rPr>
      </w:pPr>
    </w:p>
    <w:p w:rsidR="009A36EC" w:rsidRPr="009A36EC" w:rsidRDefault="00625812" w:rsidP="009A36EC">
      <w:pPr>
        <w:jc w:val="both"/>
        <w:rPr>
          <w:sz w:val="36"/>
          <w:szCs w:val="36"/>
        </w:rPr>
      </w:pPr>
      <w:r w:rsidRPr="009A36EC">
        <w:rPr>
          <w:sz w:val="36"/>
          <w:szCs w:val="36"/>
        </w:rPr>
        <w:t>Atualmente</w:t>
      </w:r>
      <w:r w:rsidR="009A36EC" w:rsidRPr="009A36EC">
        <w:rPr>
          <w:sz w:val="36"/>
          <w:szCs w:val="36"/>
        </w:rPr>
        <w:t xml:space="preserve"> encontram-se disponíveis</w:t>
      </w:r>
      <w:r w:rsidR="009A36EC">
        <w:rPr>
          <w:sz w:val="36"/>
          <w:szCs w:val="36"/>
        </w:rPr>
        <w:t xml:space="preserve"> no mercado</w:t>
      </w:r>
      <w:r w:rsidR="009A36EC" w:rsidRPr="009A36EC">
        <w:rPr>
          <w:sz w:val="36"/>
          <w:szCs w:val="36"/>
        </w:rPr>
        <w:t xml:space="preserve"> </w:t>
      </w:r>
      <w:r w:rsidR="009A36EC" w:rsidRPr="009A36EC">
        <w:rPr>
          <w:color w:val="FF0000"/>
          <w:sz w:val="36"/>
          <w:szCs w:val="36"/>
        </w:rPr>
        <w:t>programas informáticos</w:t>
      </w:r>
      <w:r w:rsidR="009A36EC">
        <w:rPr>
          <w:sz w:val="36"/>
          <w:szCs w:val="36"/>
        </w:rPr>
        <w:t xml:space="preserve"> preparados para a determinação de amostras estatísticas representativas das várias classes de dados das demonstrações financeiras.</w:t>
      </w:r>
    </w:p>
    <w:p w:rsidR="009A36EC" w:rsidRDefault="009A36EC" w:rsidP="000A10B2">
      <w:pPr>
        <w:jc w:val="both"/>
        <w:rPr>
          <w:sz w:val="36"/>
          <w:szCs w:val="36"/>
        </w:rPr>
      </w:pPr>
    </w:p>
    <w:p w:rsidR="006C7E1D" w:rsidRDefault="009A36EC" w:rsidP="000A10B2">
      <w:pPr>
        <w:jc w:val="both"/>
        <w:rPr>
          <w:sz w:val="36"/>
          <w:szCs w:val="36"/>
        </w:rPr>
      </w:pPr>
      <w:r>
        <w:rPr>
          <w:sz w:val="36"/>
          <w:szCs w:val="36"/>
        </w:rPr>
        <w:t>Não obstante</w:t>
      </w:r>
      <w:r w:rsidR="00B726B9">
        <w:rPr>
          <w:sz w:val="36"/>
          <w:szCs w:val="36"/>
        </w:rPr>
        <w:t>,</w:t>
      </w:r>
      <w:r>
        <w:rPr>
          <w:sz w:val="36"/>
          <w:szCs w:val="36"/>
        </w:rPr>
        <w:t xml:space="preserve"> e a título informativo</w:t>
      </w:r>
      <w:r w:rsidR="00B726B9">
        <w:rPr>
          <w:sz w:val="36"/>
          <w:szCs w:val="36"/>
        </w:rPr>
        <w:t>,</w:t>
      </w:r>
      <w:r>
        <w:rPr>
          <w:sz w:val="36"/>
          <w:szCs w:val="36"/>
        </w:rPr>
        <w:t xml:space="preserve"> refira-se que a</w:t>
      </w:r>
      <w:r w:rsidR="0046457F">
        <w:rPr>
          <w:sz w:val="36"/>
          <w:szCs w:val="36"/>
        </w:rPr>
        <w:t xml:space="preserve">s técnicas estatísticas </w:t>
      </w:r>
      <w:r w:rsidR="007B375A">
        <w:rPr>
          <w:sz w:val="36"/>
          <w:szCs w:val="36"/>
        </w:rPr>
        <w:t xml:space="preserve">mais </w:t>
      </w:r>
      <w:r w:rsidR="0046457F">
        <w:rPr>
          <w:sz w:val="36"/>
          <w:szCs w:val="36"/>
        </w:rPr>
        <w:t>u</w:t>
      </w:r>
      <w:r w:rsidR="006C7E1D">
        <w:rPr>
          <w:sz w:val="36"/>
          <w:szCs w:val="36"/>
        </w:rPr>
        <w:t>tilizada</w:t>
      </w:r>
      <w:r w:rsidR="0046457F">
        <w:rPr>
          <w:sz w:val="36"/>
          <w:szCs w:val="36"/>
        </w:rPr>
        <w:t>s</w:t>
      </w:r>
      <w:r w:rsidR="007B375A">
        <w:rPr>
          <w:sz w:val="36"/>
          <w:szCs w:val="36"/>
        </w:rPr>
        <w:t xml:space="preserve"> na definição das </w:t>
      </w:r>
      <w:r w:rsidR="006C7E1D">
        <w:rPr>
          <w:sz w:val="36"/>
          <w:szCs w:val="36"/>
        </w:rPr>
        <w:t>amostras a sujeitar a</w:t>
      </w:r>
      <w:r>
        <w:rPr>
          <w:sz w:val="36"/>
          <w:szCs w:val="36"/>
        </w:rPr>
        <w:t>os</w:t>
      </w:r>
      <w:r w:rsidR="006C7E1D">
        <w:rPr>
          <w:sz w:val="36"/>
          <w:szCs w:val="36"/>
        </w:rPr>
        <w:t xml:space="preserve"> testes </w:t>
      </w:r>
      <w:r w:rsidR="00C44537">
        <w:rPr>
          <w:sz w:val="36"/>
          <w:szCs w:val="36"/>
        </w:rPr>
        <w:t>aos</w:t>
      </w:r>
      <w:r w:rsidR="006C7E1D">
        <w:rPr>
          <w:sz w:val="36"/>
          <w:szCs w:val="36"/>
        </w:rPr>
        <w:t xml:space="preserve"> controlo</w:t>
      </w:r>
      <w:r w:rsidR="00C44537">
        <w:rPr>
          <w:sz w:val="36"/>
          <w:szCs w:val="36"/>
        </w:rPr>
        <w:t>s</w:t>
      </w:r>
      <w:r w:rsidR="006C7E1D">
        <w:rPr>
          <w:sz w:val="36"/>
          <w:szCs w:val="36"/>
        </w:rPr>
        <w:t xml:space="preserve"> ou</w:t>
      </w:r>
      <w:r w:rsidR="007B375A">
        <w:rPr>
          <w:sz w:val="36"/>
          <w:szCs w:val="36"/>
        </w:rPr>
        <w:t xml:space="preserve"> </w:t>
      </w:r>
      <w:r w:rsidR="00C44537">
        <w:rPr>
          <w:sz w:val="36"/>
          <w:szCs w:val="36"/>
        </w:rPr>
        <w:t>aos procedimentos substantivo</w:t>
      </w:r>
      <w:r>
        <w:rPr>
          <w:sz w:val="36"/>
          <w:szCs w:val="36"/>
        </w:rPr>
        <w:t>s s</w:t>
      </w:r>
      <w:r w:rsidR="007B375A">
        <w:rPr>
          <w:sz w:val="36"/>
          <w:szCs w:val="36"/>
        </w:rPr>
        <w:t>ão as seguintes:</w:t>
      </w:r>
    </w:p>
    <w:p w:rsidR="006C7E1D" w:rsidRDefault="006C7E1D" w:rsidP="000A10B2">
      <w:pPr>
        <w:jc w:val="both"/>
        <w:rPr>
          <w:sz w:val="36"/>
          <w:szCs w:val="36"/>
        </w:rPr>
      </w:pPr>
    </w:p>
    <w:p w:rsidR="0046457F" w:rsidRPr="0046457F" w:rsidRDefault="0046457F" w:rsidP="005E4F97">
      <w:pPr>
        <w:numPr>
          <w:ilvl w:val="0"/>
          <w:numId w:val="1"/>
        </w:numPr>
        <w:tabs>
          <w:tab w:val="clear" w:pos="360"/>
          <w:tab w:val="num" w:pos="153"/>
        </w:tabs>
        <w:ind w:left="720"/>
        <w:jc w:val="both"/>
        <w:rPr>
          <w:sz w:val="36"/>
          <w:szCs w:val="36"/>
          <w:u w:color="008080"/>
        </w:rPr>
      </w:pPr>
      <w:r w:rsidRPr="0046457F">
        <w:rPr>
          <w:sz w:val="36"/>
          <w:szCs w:val="36"/>
          <w:u w:color="008080"/>
        </w:rPr>
        <w:t>Amostragem a atributos</w:t>
      </w:r>
      <w:r>
        <w:rPr>
          <w:sz w:val="36"/>
          <w:szCs w:val="36"/>
          <w:u w:color="008080"/>
        </w:rPr>
        <w:t xml:space="preserve"> (</w:t>
      </w:r>
      <w:r>
        <w:rPr>
          <w:i/>
          <w:sz w:val="36"/>
          <w:szCs w:val="36"/>
          <w:u w:color="008080"/>
        </w:rPr>
        <w:t>atributes</w:t>
      </w:r>
      <w:r w:rsidRPr="0046457F">
        <w:rPr>
          <w:i/>
          <w:sz w:val="36"/>
          <w:szCs w:val="36"/>
          <w:u w:color="008080"/>
        </w:rPr>
        <w:t xml:space="preserve"> sampling</w:t>
      </w:r>
      <w:r>
        <w:rPr>
          <w:sz w:val="36"/>
          <w:szCs w:val="36"/>
          <w:u w:color="008080"/>
        </w:rPr>
        <w:t>)</w:t>
      </w:r>
    </w:p>
    <w:p w:rsidR="0046457F" w:rsidRDefault="0046457F" w:rsidP="005E4F97">
      <w:pPr>
        <w:numPr>
          <w:ilvl w:val="0"/>
          <w:numId w:val="1"/>
        </w:numPr>
        <w:tabs>
          <w:tab w:val="clear" w:pos="360"/>
          <w:tab w:val="num" w:pos="153"/>
        </w:tabs>
        <w:ind w:left="720"/>
        <w:jc w:val="both"/>
        <w:rPr>
          <w:sz w:val="36"/>
          <w:szCs w:val="36"/>
          <w:u w:color="008080"/>
        </w:rPr>
      </w:pPr>
      <w:r w:rsidRPr="0046457F">
        <w:rPr>
          <w:sz w:val="36"/>
          <w:szCs w:val="36"/>
          <w:u w:color="008080"/>
        </w:rPr>
        <w:t>Amostragem de variáveis</w:t>
      </w:r>
      <w:r>
        <w:rPr>
          <w:sz w:val="36"/>
          <w:szCs w:val="36"/>
          <w:u w:color="008080"/>
        </w:rPr>
        <w:t xml:space="preserve"> (</w:t>
      </w:r>
      <w:r w:rsidRPr="0046457F">
        <w:rPr>
          <w:i/>
          <w:sz w:val="36"/>
          <w:szCs w:val="36"/>
          <w:u w:color="008080"/>
        </w:rPr>
        <w:t>variables sampling</w:t>
      </w:r>
      <w:r>
        <w:rPr>
          <w:sz w:val="36"/>
          <w:szCs w:val="36"/>
          <w:u w:color="008080"/>
        </w:rPr>
        <w:t>)</w:t>
      </w:r>
    </w:p>
    <w:p w:rsidR="0046457F" w:rsidRPr="0046457F" w:rsidRDefault="0046457F" w:rsidP="005E4F97">
      <w:pPr>
        <w:numPr>
          <w:ilvl w:val="0"/>
          <w:numId w:val="1"/>
        </w:numPr>
        <w:tabs>
          <w:tab w:val="clear" w:pos="360"/>
          <w:tab w:val="num" w:pos="153"/>
        </w:tabs>
        <w:ind w:left="720"/>
        <w:jc w:val="both"/>
        <w:rPr>
          <w:sz w:val="36"/>
          <w:szCs w:val="36"/>
          <w:u w:color="008080"/>
          <w:lang w:val="en-GB"/>
        </w:rPr>
      </w:pPr>
      <w:r w:rsidRPr="0046457F">
        <w:rPr>
          <w:sz w:val="36"/>
          <w:szCs w:val="36"/>
          <w:u w:color="008080"/>
          <w:lang w:val="en-GB"/>
        </w:rPr>
        <w:t>PPS (</w:t>
      </w:r>
      <w:r w:rsidRPr="0046457F">
        <w:rPr>
          <w:i/>
          <w:sz w:val="36"/>
          <w:szCs w:val="36"/>
          <w:u w:color="008080"/>
          <w:lang w:val="en-GB"/>
        </w:rPr>
        <w:t>probability-proportional-to-size sampling</w:t>
      </w:r>
      <w:r w:rsidRPr="0046457F">
        <w:rPr>
          <w:sz w:val="36"/>
          <w:szCs w:val="36"/>
          <w:u w:color="008080"/>
          <w:lang w:val="en-GB"/>
        </w:rPr>
        <w:t>)</w:t>
      </w:r>
    </w:p>
    <w:p w:rsidR="0046457F" w:rsidRDefault="0046457F" w:rsidP="000A10B2">
      <w:pPr>
        <w:jc w:val="both"/>
        <w:rPr>
          <w:sz w:val="36"/>
          <w:szCs w:val="36"/>
          <w:lang w:val="en-GB"/>
        </w:rPr>
      </w:pPr>
    </w:p>
    <w:p w:rsidR="009A36EC" w:rsidRPr="009A36EC" w:rsidRDefault="009A36EC" w:rsidP="000A10B2">
      <w:pPr>
        <w:jc w:val="both"/>
        <w:rPr>
          <w:sz w:val="36"/>
          <w:szCs w:val="36"/>
          <w:lang w:val="en-GB"/>
        </w:rPr>
      </w:pPr>
    </w:p>
    <w:p w:rsidR="006C7E1D" w:rsidRPr="008F2BB6" w:rsidRDefault="006C7E1D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 w:rsidRPr="008F2BB6">
        <w:rPr>
          <w:sz w:val="36"/>
          <w:szCs w:val="36"/>
          <w:u w:val="thick" w:color="008080"/>
        </w:rPr>
        <w:t>Amostragem a atributos</w:t>
      </w:r>
    </w:p>
    <w:p w:rsidR="006C7E1D" w:rsidRDefault="006C7E1D" w:rsidP="000A10B2">
      <w:pPr>
        <w:jc w:val="both"/>
        <w:rPr>
          <w:sz w:val="36"/>
          <w:szCs w:val="36"/>
        </w:rPr>
      </w:pPr>
    </w:p>
    <w:p w:rsidR="006C7E1D" w:rsidRDefault="006C7E1D" w:rsidP="000A10B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Utilizada para estimar a taxa de ocorrência de certos atributos do universo, pelo que é particularmente útil nos </w:t>
      </w:r>
      <w:r w:rsidRPr="0046457F">
        <w:rPr>
          <w:color w:val="FF0000"/>
          <w:sz w:val="36"/>
          <w:szCs w:val="36"/>
        </w:rPr>
        <w:t xml:space="preserve">testes </w:t>
      </w:r>
      <w:r w:rsidR="00C44537">
        <w:rPr>
          <w:color w:val="FF0000"/>
          <w:sz w:val="36"/>
          <w:szCs w:val="36"/>
        </w:rPr>
        <w:t>aos</w:t>
      </w:r>
      <w:r w:rsidRPr="0046457F">
        <w:rPr>
          <w:color w:val="FF0000"/>
          <w:sz w:val="36"/>
          <w:szCs w:val="36"/>
        </w:rPr>
        <w:t xml:space="preserve"> controlo</w:t>
      </w:r>
      <w:r w:rsidR="00C44537">
        <w:rPr>
          <w:color w:val="FF0000"/>
          <w:sz w:val="36"/>
          <w:szCs w:val="36"/>
        </w:rPr>
        <w:t>s</w:t>
      </w:r>
      <w:r>
        <w:rPr>
          <w:sz w:val="36"/>
          <w:szCs w:val="36"/>
        </w:rPr>
        <w:t>.</w:t>
      </w:r>
    </w:p>
    <w:p w:rsidR="0001256D" w:rsidRDefault="0001256D" w:rsidP="000A10B2">
      <w:pPr>
        <w:jc w:val="both"/>
        <w:rPr>
          <w:sz w:val="36"/>
          <w:szCs w:val="36"/>
        </w:rPr>
      </w:pPr>
    </w:p>
    <w:p w:rsidR="00B726B9" w:rsidRDefault="00B726B9" w:rsidP="000A10B2">
      <w:pPr>
        <w:jc w:val="both"/>
        <w:rPr>
          <w:sz w:val="36"/>
          <w:szCs w:val="36"/>
        </w:rPr>
      </w:pPr>
    </w:p>
    <w:p w:rsidR="006C7E1D" w:rsidRPr="008F2BB6" w:rsidRDefault="006C7E1D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</w:rPr>
      </w:pPr>
      <w:r w:rsidRPr="008F2BB6">
        <w:rPr>
          <w:sz w:val="36"/>
          <w:szCs w:val="36"/>
          <w:u w:val="thick" w:color="008080"/>
        </w:rPr>
        <w:t>Amostragem de variáveis</w:t>
      </w:r>
    </w:p>
    <w:p w:rsidR="006C7E1D" w:rsidRDefault="006C7E1D" w:rsidP="000A10B2">
      <w:pPr>
        <w:jc w:val="both"/>
        <w:rPr>
          <w:sz w:val="36"/>
          <w:szCs w:val="36"/>
        </w:rPr>
      </w:pPr>
    </w:p>
    <w:p w:rsidR="006C7E1D" w:rsidRDefault="0046457F" w:rsidP="000A10B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Sob esta designação são conhecidos diversos </w:t>
      </w:r>
      <w:r w:rsidR="006C7E1D">
        <w:rPr>
          <w:sz w:val="36"/>
          <w:szCs w:val="36"/>
        </w:rPr>
        <w:t xml:space="preserve">métodos que servem para estimar </w:t>
      </w:r>
      <w:r>
        <w:rPr>
          <w:sz w:val="36"/>
          <w:szCs w:val="36"/>
        </w:rPr>
        <w:t>valores (</w:t>
      </w:r>
      <w:r w:rsidR="006C7E1D">
        <w:rPr>
          <w:sz w:val="36"/>
          <w:szCs w:val="36"/>
        </w:rPr>
        <w:t>importâncias financeiras</w:t>
      </w:r>
      <w:r>
        <w:rPr>
          <w:sz w:val="36"/>
          <w:szCs w:val="36"/>
        </w:rPr>
        <w:t>)</w:t>
      </w:r>
      <w:r w:rsidR="006C7E1D">
        <w:rPr>
          <w:sz w:val="36"/>
          <w:szCs w:val="36"/>
        </w:rPr>
        <w:t xml:space="preserve"> a testa</w:t>
      </w:r>
      <w:r>
        <w:rPr>
          <w:sz w:val="36"/>
          <w:szCs w:val="36"/>
        </w:rPr>
        <w:t>r</w:t>
      </w:r>
      <w:r w:rsidR="006C7E1D">
        <w:rPr>
          <w:sz w:val="36"/>
          <w:szCs w:val="36"/>
        </w:rPr>
        <w:t xml:space="preserve">, o que </w:t>
      </w:r>
      <w:r w:rsidR="00C44537">
        <w:rPr>
          <w:sz w:val="36"/>
          <w:szCs w:val="36"/>
        </w:rPr>
        <w:t>os torna muito utilizados para o</w:t>
      </w:r>
      <w:r w:rsidR="006C7E1D">
        <w:rPr>
          <w:sz w:val="36"/>
          <w:szCs w:val="36"/>
        </w:rPr>
        <w:t xml:space="preserve">s </w:t>
      </w:r>
      <w:r w:rsidR="00C44537">
        <w:rPr>
          <w:color w:val="FF0000"/>
          <w:sz w:val="36"/>
          <w:szCs w:val="36"/>
        </w:rPr>
        <w:t>procedimentos substantivo</w:t>
      </w:r>
      <w:r w:rsidR="006C7E1D" w:rsidRPr="0046457F">
        <w:rPr>
          <w:color w:val="FF0000"/>
          <w:sz w:val="36"/>
          <w:szCs w:val="36"/>
        </w:rPr>
        <w:t>s</w:t>
      </w:r>
      <w:r w:rsidR="006C7E1D">
        <w:rPr>
          <w:sz w:val="36"/>
          <w:szCs w:val="36"/>
        </w:rPr>
        <w:t>. De entre os métodos a que os auditores mais recorrem salientam-se:</w:t>
      </w:r>
    </w:p>
    <w:p w:rsidR="009A36EC" w:rsidRPr="009A36EC" w:rsidRDefault="008F2BB6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8F2BB6">
        <w:rPr>
          <w:sz w:val="36"/>
          <w:szCs w:val="36"/>
        </w:rPr>
        <w:t>Média por unidade (</w:t>
      </w:r>
      <w:r w:rsidRPr="0046457F">
        <w:rPr>
          <w:i/>
          <w:sz w:val="36"/>
          <w:szCs w:val="36"/>
        </w:rPr>
        <w:t>MPU Mean-per-unit</w:t>
      </w:r>
      <w:r w:rsidR="009A36EC">
        <w:rPr>
          <w:i/>
          <w:sz w:val="36"/>
          <w:szCs w:val="36"/>
        </w:rPr>
        <w:t>)</w:t>
      </w:r>
    </w:p>
    <w:p w:rsidR="008F2BB6" w:rsidRPr="008F2BB6" w:rsidRDefault="008F2BB6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8F2BB6">
        <w:rPr>
          <w:sz w:val="36"/>
          <w:szCs w:val="36"/>
        </w:rPr>
        <w:t>Diferença de estimação (</w:t>
      </w:r>
      <w:r w:rsidRPr="0046457F">
        <w:rPr>
          <w:i/>
          <w:sz w:val="36"/>
          <w:szCs w:val="36"/>
        </w:rPr>
        <w:t>Difference estimation</w:t>
      </w:r>
      <w:r w:rsidRPr="008F2BB6">
        <w:rPr>
          <w:sz w:val="36"/>
          <w:szCs w:val="36"/>
        </w:rPr>
        <w:t>)</w:t>
      </w:r>
    </w:p>
    <w:p w:rsidR="008F2BB6" w:rsidRPr="008F2BB6" w:rsidRDefault="008F2BB6" w:rsidP="005E4F97">
      <w:pPr>
        <w:numPr>
          <w:ilvl w:val="0"/>
          <w:numId w:val="1"/>
        </w:numPr>
        <w:ind w:left="927"/>
        <w:jc w:val="both"/>
        <w:rPr>
          <w:sz w:val="36"/>
          <w:szCs w:val="36"/>
        </w:rPr>
      </w:pPr>
      <w:r w:rsidRPr="008F2BB6">
        <w:rPr>
          <w:sz w:val="36"/>
          <w:szCs w:val="36"/>
        </w:rPr>
        <w:t>Diferença por rácio (</w:t>
      </w:r>
      <w:r w:rsidRPr="0046457F">
        <w:rPr>
          <w:i/>
          <w:sz w:val="36"/>
          <w:szCs w:val="36"/>
        </w:rPr>
        <w:t>Ratio estimation</w:t>
      </w:r>
      <w:r w:rsidRPr="008F2BB6">
        <w:rPr>
          <w:sz w:val="36"/>
          <w:szCs w:val="36"/>
        </w:rPr>
        <w:t>)</w:t>
      </w:r>
    </w:p>
    <w:p w:rsidR="009A36EC" w:rsidRDefault="009A36EC" w:rsidP="009A36EC">
      <w:pPr>
        <w:jc w:val="both"/>
        <w:rPr>
          <w:sz w:val="36"/>
          <w:szCs w:val="36"/>
          <w:u w:val="thick" w:color="008080"/>
        </w:rPr>
      </w:pPr>
    </w:p>
    <w:p w:rsidR="00B726B9" w:rsidRDefault="00B726B9" w:rsidP="009A36EC">
      <w:pPr>
        <w:jc w:val="both"/>
        <w:rPr>
          <w:sz w:val="36"/>
          <w:szCs w:val="36"/>
          <w:u w:val="thick" w:color="008080"/>
        </w:rPr>
      </w:pPr>
    </w:p>
    <w:p w:rsidR="009A36EC" w:rsidRPr="009A36EC" w:rsidRDefault="009A36EC" w:rsidP="005E4F97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sz w:val="36"/>
          <w:szCs w:val="36"/>
          <w:u w:val="thick" w:color="008080"/>
          <w:lang w:val="en-GB"/>
        </w:rPr>
      </w:pPr>
      <w:r w:rsidRPr="009A36EC">
        <w:rPr>
          <w:sz w:val="36"/>
          <w:szCs w:val="36"/>
          <w:u w:val="thick" w:color="008080"/>
          <w:lang w:val="en-GB"/>
        </w:rPr>
        <w:t>PPS (probability-proportional-to-size sampling)</w:t>
      </w:r>
    </w:p>
    <w:p w:rsidR="008F2BB6" w:rsidRPr="009A36EC" w:rsidRDefault="008F2BB6" w:rsidP="008F2BB6">
      <w:pPr>
        <w:jc w:val="both"/>
        <w:rPr>
          <w:b/>
          <w:color w:val="0000FF"/>
          <w:sz w:val="34"/>
          <w:lang w:val="en-GB"/>
        </w:rPr>
      </w:pPr>
    </w:p>
    <w:p w:rsidR="005D1B3B" w:rsidRDefault="009A36EC" w:rsidP="009A36EC">
      <w:pPr>
        <w:jc w:val="both"/>
        <w:rPr>
          <w:sz w:val="36"/>
          <w:szCs w:val="36"/>
        </w:rPr>
      </w:pPr>
      <w:r w:rsidRPr="009A36EC">
        <w:rPr>
          <w:sz w:val="36"/>
          <w:szCs w:val="36"/>
        </w:rPr>
        <w:t>Técnica estat</w:t>
      </w:r>
      <w:r>
        <w:rPr>
          <w:sz w:val="36"/>
          <w:szCs w:val="36"/>
        </w:rPr>
        <w:t>ística</w:t>
      </w:r>
      <w:r w:rsidR="005D1B3B">
        <w:rPr>
          <w:sz w:val="36"/>
          <w:szCs w:val="36"/>
        </w:rPr>
        <w:t xml:space="preserve">, também conhecida por amostragem por unidade monetária, </w:t>
      </w:r>
      <w:r w:rsidR="00C44537">
        <w:rPr>
          <w:sz w:val="36"/>
          <w:szCs w:val="36"/>
        </w:rPr>
        <w:t>igualmente utilizada no</w:t>
      </w:r>
      <w:r>
        <w:rPr>
          <w:sz w:val="36"/>
          <w:szCs w:val="36"/>
        </w:rPr>
        <w:t xml:space="preserve">s </w:t>
      </w:r>
      <w:r w:rsidR="00C44537">
        <w:rPr>
          <w:color w:val="FF0000"/>
          <w:sz w:val="36"/>
          <w:szCs w:val="36"/>
        </w:rPr>
        <w:t>procedimentos</w:t>
      </w:r>
      <w:r w:rsidR="00C44537" w:rsidRPr="0046457F">
        <w:rPr>
          <w:color w:val="FF0000"/>
          <w:sz w:val="36"/>
          <w:szCs w:val="36"/>
        </w:rPr>
        <w:t xml:space="preserve"> </w:t>
      </w:r>
      <w:r w:rsidRPr="0046457F">
        <w:rPr>
          <w:color w:val="FF0000"/>
          <w:sz w:val="36"/>
          <w:szCs w:val="36"/>
        </w:rPr>
        <w:t>substantiv</w:t>
      </w:r>
      <w:r w:rsidR="00C44537">
        <w:rPr>
          <w:color w:val="FF0000"/>
          <w:sz w:val="36"/>
          <w:szCs w:val="36"/>
        </w:rPr>
        <w:t>o</w:t>
      </w:r>
      <w:r w:rsidRPr="0046457F">
        <w:rPr>
          <w:color w:val="FF0000"/>
          <w:sz w:val="36"/>
          <w:szCs w:val="36"/>
        </w:rPr>
        <w:t>s</w:t>
      </w:r>
      <w:r>
        <w:rPr>
          <w:sz w:val="36"/>
          <w:szCs w:val="36"/>
        </w:rPr>
        <w:t xml:space="preserve"> segundo a qual </w:t>
      </w:r>
      <w:r w:rsidR="005D1B3B">
        <w:rPr>
          <w:sz w:val="36"/>
          <w:szCs w:val="36"/>
        </w:rPr>
        <w:t xml:space="preserve">fazem parte da amostra as </w:t>
      </w:r>
      <w:r w:rsidR="00625812">
        <w:rPr>
          <w:sz w:val="36"/>
          <w:szCs w:val="36"/>
        </w:rPr>
        <w:t>transações</w:t>
      </w:r>
      <w:r w:rsidR="005D1B3B">
        <w:rPr>
          <w:sz w:val="36"/>
          <w:szCs w:val="36"/>
        </w:rPr>
        <w:t xml:space="preserve"> em que alguma das </w:t>
      </w:r>
      <w:r>
        <w:rPr>
          <w:sz w:val="36"/>
          <w:szCs w:val="36"/>
        </w:rPr>
        <w:t>unidade</w:t>
      </w:r>
      <w:r w:rsidR="005D1B3B">
        <w:rPr>
          <w:sz w:val="36"/>
          <w:szCs w:val="36"/>
        </w:rPr>
        <w:t>s</w:t>
      </w:r>
      <w:r>
        <w:rPr>
          <w:sz w:val="36"/>
          <w:szCs w:val="36"/>
        </w:rPr>
        <w:t xml:space="preserve"> monetária</w:t>
      </w:r>
      <w:r w:rsidR="005D1B3B">
        <w:rPr>
          <w:sz w:val="36"/>
          <w:szCs w:val="36"/>
        </w:rPr>
        <w:t xml:space="preserve">s que a compõem tiver sido </w:t>
      </w:r>
      <w:r w:rsidR="00625812">
        <w:rPr>
          <w:sz w:val="36"/>
          <w:szCs w:val="36"/>
        </w:rPr>
        <w:t>selecionada</w:t>
      </w:r>
      <w:r w:rsidR="005D1B3B">
        <w:rPr>
          <w:sz w:val="36"/>
          <w:szCs w:val="36"/>
        </w:rPr>
        <w:t>.</w:t>
      </w:r>
    </w:p>
    <w:p w:rsidR="009A36EC" w:rsidRPr="009A36EC" w:rsidRDefault="009A36EC" w:rsidP="007B375A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9A36EC" w:rsidRDefault="009A36EC" w:rsidP="007B375A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B726B9" w:rsidRDefault="00B726B9" w:rsidP="007B375A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</w:p>
    <w:p w:rsidR="008F2BB6" w:rsidRPr="007B375A" w:rsidRDefault="008F2BB6" w:rsidP="007B375A">
      <w:pPr>
        <w:tabs>
          <w:tab w:val="left" w:pos="0"/>
          <w:tab w:val="left" w:pos="432"/>
          <w:tab w:val="left" w:pos="720"/>
          <w:tab w:val="left" w:pos="1440"/>
        </w:tabs>
        <w:jc w:val="both"/>
        <w:rPr>
          <w:sz w:val="36"/>
          <w:szCs w:val="36"/>
          <w:highlight w:val="yellow"/>
        </w:rPr>
      </w:pPr>
      <w:r w:rsidRPr="007B375A">
        <w:rPr>
          <w:sz w:val="36"/>
          <w:szCs w:val="36"/>
          <w:highlight w:val="yellow"/>
        </w:rPr>
        <w:t>Amostragem não-estatística ou empírica em auditoria</w:t>
      </w:r>
    </w:p>
    <w:p w:rsidR="008F2BB6" w:rsidRDefault="008F2BB6" w:rsidP="006C7E1D">
      <w:pPr>
        <w:ind w:left="357" w:hanging="357"/>
        <w:rPr>
          <w:sz w:val="32"/>
          <w:szCs w:val="32"/>
        </w:rPr>
      </w:pPr>
    </w:p>
    <w:p w:rsidR="00B726B9" w:rsidRDefault="00B726B9" w:rsidP="006C7E1D">
      <w:pPr>
        <w:ind w:left="357" w:hanging="357"/>
        <w:rPr>
          <w:sz w:val="32"/>
          <w:szCs w:val="32"/>
        </w:rPr>
      </w:pPr>
    </w:p>
    <w:p w:rsidR="00071724" w:rsidRDefault="005D1B3B" w:rsidP="005D1B3B">
      <w:pPr>
        <w:jc w:val="both"/>
        <w:rPr>
          <w:sz w:val="36"/>
          <w:szCs w:val="36"/>
        </w:rPr>
      </w:pPr>
      <w:r w:rsidRPr="005D1B3B">
        <w:rPr>
          <w:sz w:val="36"/>
          <w:szCs w:val="36"/>
        </w:rPr>
        <w:t xml:space="preserve">O julgamento profissional </w:t>
      </w:r>
      <w:r>
        <w:rPr>
          <w:sz w:val="36"/>
          <w:szCs w:val="36"/>
        </w:rPr>
        <w:t xml:space="preserve">na </w:t>
      </w:r>
      <w:r w:rsidR="00625812">
        <w:rPr>
          <w:sz w:val="36"/>
          <w:szCs w:val="36"/>
        </w:rPr>
        <w:t>seleção</w:t>
      </w:r>
      <w:r>
        <w:rPr>
          <w:sz w:val="36"/>
          <w:szCs w:val="36"/>
        </w:rPr>
        <w:t xml:space="preserve"> das amostras é ainda muito utiliz</w:t>
      </w:r>
      <w:r w:rsidR="00071724">
        <w:rPr>
          <w:sz w:val="36"/>
          <w:szCs w:val="36"/>
        </w:rPr>
        <w:t xml:space="preserve">ado em auditoria, o que conduz </w:t>
      </w:r>
      <w:r w:rsidR="00BE7154">
        <w:rPr>
          <w:sz w:val="36"/>
          <w:szCs w:val="36"/>
        </w:rPr>
        <w:t xml:space="preserve">muitas vezes a que </w:t>
      </w:r>
      <w:r w:rsidR="00071724">
        <w:rPr>
          <w:sz w:val="36"/>
          <w:szCs w:val="36"/>
        </w:rPr>
        <w:t>o auditor defin</w:t>
      </w:r>
      <w:r w:rsidR="00BE7154">
        <w:rPr>
          <w:sz w:val="36"/>
          <w:szCs w:val="36"/>
        </w:rPr>
        <w:t>a</w:t>
      </w:r>
      <w:r w:rsidR="00071724">
        <w:rPr>
          <w:sz w:val="36"/>
          <w:szCs w:val="36"/>
        </w:rPr>
        <w:t xml:space="preserve"> amostras com dimensão superior à necessária. </w:t>
      </w:r>
    </w:p>
    <w:p w:rsidR="00071724" w:rsidRDefault="00071724" w:rsidP="005D1B3B">
      <w:pPr>
        <w:jc w:val="both"/>
        <w:rPr>
          <w:sz w:val="36"/>
          <w:szCs w:val="36"/>
        </w:rPr>
      </w:pPr>
    </w:p>
    <w:p w:rsidR="00071724" w:rsidRDefault="00071724" w:rsidP="005D1B3B">
      <w:pPr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Pr="00071724">
        <w:rPr>
          <w:sz w:val="32"/>
          <w:szCs w:val="32"/>
        </w:rPr>
        <w:t xml:space="preserve">A estratificação do universo e a definição de amostras por estrato é uma técnica empírica muito utilizada para </w:t>
      </w:r>
      <w:r w:rsidR="00625812" w:rsidRPr="00071724">
        <w:rPr>
          <w:sz w:val="32"/>
          <w:szCs w:val="32"/>
        </w:rPr>
        <w:t>selecionar</w:t>
      </w:r>
      <w:r w:rsidRPr="00071724">
        <w:rPr>
          <w:sz w:val="32"/>
          <w:szCs w:val="32"/>
        </w:rPr>
        <w:t xml:space="preserve"> os saldos de terceiros a circularizar</w:t>
      </w:r>
      <w:r>
        <w:rPr>
          <w:sz w:val="36"/>
          <w:szCs w:val="36"/>
        </w:rPr>
        <w:t>)</w:t>
      </w:r>
    </w:p>
    <w:p w:rsidR="008F2BB6" w:rsidRDefault="008F2BB6" w:rsidP="005D1B3B">
      <w:pPr>
        <w:jc w:val="both"/>
        <w:rPr>
          <w:sz w:val="36"/>
          <w:szCs w:val="36"/>
        </w:rPr>
      </w:pPr>
    </w:p>
    <w:p w:rsidR="00B726B9" w:rsidRDefault="00B726B9" w:rsidP="00B726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Refira-se, ainda, que quando a população a analisar é muito pequena, a amostragem estatística não deve ser utilizada, pelo que o auditor recorrerá ao julgamento profissional para </w:t>
      </w:r>
      <w:r w:rsidR="00625812">
        <w:rPr>
          <w:sz w:val="36"/>
          <w:szCs w:val="36"/>
        </w:rPr>
        <w:t>selecionar</w:t>
      </w:r>
      <w:r>
        <w:rPr>
          <w:sz w:val="36"/>
          <w:szCs w:val="36"/>
        </w:rPr>
        <w:t xml:space="preserve"> os items a analisar ou terá de examinar a totalidade da população.</w:t>
      </w:r>
    </w:p>
    <w:p w:rsidR="00071724" w:rsidRPr="005D1B3B" w:rsidRDefault="00071724" w:rsidP="005D1B3B">
      <w:pPr>
        <w:jc w:val="both"/>
        <w:rPr>
          <w:sz w:val="36"/>
          <w:szCs w:val="36"/>
        </w:rPr>
      </w:pPr>
    </w:p>
    <w:p w:rsidR="009016F9" w:rsidRDefault="007A1D55" w:rsidP="009016F9">
      <w:pPr>
        <w:ind w:left="357" w:hanging="357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600700" cy="5715635"/>
                <wp:effectExtent l="8255" t="3175" r="1270" b="0"/>
                <wp:docPr id="83" name="Juta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057400" y="280028"/>
                            <a:ext cx="1371600" cy="685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E30" w:rsidRDefault="009A0E30" w:rsidP="009016F9"/>
                            <w:p w:rsidR="009A0E30" w:rsidRPr="009016F9" w:rsidRDefault="009A0E30" w:rsidP="009016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</w:t>
                              </w:r>
                              <w:r w:rsidRPr="009016F9">
                                <w:rPr>
                                  <w:sz w:val="28"/>
                                  <w:szCs w:val="28"/>
                                </w:rPr>
                                <w:t>Amostragem</w:t>
                              </w:r>
                            </w:p>
                            <w:p w:rsidR="009A0E30" w:rsidRDefault="009A0E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00100" y="1766093"/>
                            <a:ext cx="1485900" cy="799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E30" w:rsidRDefault="009A0E3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A0E30" w:rsidRPr="000A10B2" w:rsidRDefault="009A0E30">
                              <w:pPr>
                                <w:rPr>
                                  <w:color w:val="0000FF"/>
                                </w:rPr>
                              </w:pPr>
                              <w:r w:rsidRPr="000A10B2">
                                <w:rPr>
                                  <w:color w:val="3366FF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0A10B2"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t>Estatística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086100" y="1766093"/>
                            <a:ext cx="1485900" cy="799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E30" w:rsidRPr="000A10B2" w:rsidRDefault="009A0E30" w:rsidP="009016F9">
                              <w:pPr>
                                <w:jc w:val="center"/>
                                <w:rPr>
                                  <w:color w:val="FF00FF"/>
                                  <w:sz w:val="28"/>
                                  <w:szCs w:val="28"/>
                                </w:rPr>
                              </w:pPr>
                              <w:r w:rsidRPr="000A10B2">
                                <w:rPr>
                                  <w:color w:val="FF00FF"/>
                                  <w:sz w:val="28"/>
                                  <w:szCs w:val="28"/>
                                </w:rPr>
                                <w:t>Empírica/</w:t>
                              </w:r>
                            </w:p>
                            <w:p w:rsidR="009A0E30" w:rsidRPr="000A10B2" w:rsidRDefault="009A0E30" w:rsidP="009016F9">
                              <w:pPr>
                                <w:jc w:val="center"/>
                                <w:rPr>
                                  <w:color w:val="FF00FF"/>
                                </w:rPr>
                              </w:pPr>
                              <w:r w:rsidRPr="000A10B2">
                                <w:rPr>
                                  <w:color w:val="FF00FF"/>
                                  <w:sz w:val="28"/>
                                  <w:szCs w:val="28"/>
                                </w:rPr>
                                <w:t>/Julgamento</w:t>
                              </w:r>
                              <w:r>
                                <w:rPr>
                                  <w:color w:val="FF00FF"/>
                                  <w:sz w:val="28"/>
                                  <w:szCs w:val="28"/>
                                </w:rPr>
                                <w:t xml:space="preserve"> profissional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3137078"/>
                            <a:ext cx="1028700" cy="800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E30" w:rsidRPr="000A10B2" w:rsidRDefault="009A0E30" w:rsidP="008679EB">
                              <w:pPr>
                                <w:jc w:val="center"/>
                                <w:rPr>
                                  <w:color w:val="3366FF"/>
                                  <w:sz w:val="24"/>
                                  <w:szCs w:val="24"/>
                                </w:rPr>
                              </w:pPr>
                              <w:r w:rsidRPr="000A10B2">
                                <w:rPr>
                                  <w:color w:val="3366FF"/>
                                  <w:sz w:val="24"/>
                                  <w:szCs w:val="24"/>
                                </w:rPr>
                                <w:t>Amostragem a atributos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628900" y="3137078"/>
                            <a:ext cx="1028700" cy="800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E30" w:rsidRPr="00B726B9" w:rsidRDefault="009A0E30" w:rsidP="008679EB">
                              <w:pPr>
                                <w:jc w:val="center"/>
                                <w:rPr>
                                  <w:color w:val="3366FF"/>
                                  <w:sz w:val="24"/>
                                  <w:szCs w:val="24"/>
                                </w:rPr>
                              </w:pPr>
                              <w:r w:rsidRPr="00B726B9">
                                <w:rPr>
                                  <w:color w:val="3366FF"/>
                                  <w:sz w:val="24"/>
                                  <w:szCs w:val="24"/>
                                </w:rPr>
                                <w:t>Amostragem de variáveis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628900" y="4623143"/>
                            <a:ext cx="1143000" cy="1028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E30" w:rsidRPr="000A10B2" w:rsidRDefault="009A0E30" w:rsidP="000A10B2">
                              <w:pPr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</w:pPr>
                              <w:r w:rsidRPr="000A10B2"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  <w:t>- MPU</w:t>
                              </w:r>
                            </w:p>
                            <w:p w:rsidR="009A0E30" w:rsidRPr="000A10B2" w:rsidRDefault="009A0E30" w:rsidP="000A10B2">
                              <w:pPr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</w:pPr>
                              <w:r w:rsidRPr="000A10B2"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  <w:t>- Difference estimation</w:t>
                              </w:r>
                            </w:p>
                            <w:p w:rsidR="009A0E30" w:rsidRPr="000A10B2" w:rsidRDefault="009A0E30" w:rsidP="000A10B2">
                              <w:pPr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</w:pPr>
                              <w:r w:rsidRPr="000A10B2">
                                <w:rPr>
                                  <w:color w:val="000080"/>
                                  <w:sz w:val="24"/>
                                  <w:szCs w:val="24"/>
                                </w:rPr>
                                <w:t>- Ratio estimation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743200" y="965904"/>
                            <a:ext cx="0" cy="342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1308842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308842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308842"/>
                            <a:ext cx="0" cy="457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308842"/>
                            <a:ext cx="762" cy="457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7200" y="2795674"/>
                            <a:ext cx="762" cy="341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794907"/>
                            <a:ext cx="762" cy="342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200400" y="3937267"/>
                            <a:ext cx="762" cy="685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71600" y="3137078"/>
                            <a:ext cx="914400" cy="800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E30" w:rsidRDefault="009A0E30" w:rsidP="00B726B9">
                              <w:pPr>
                                <w:jc w:val="center"/>
                                <w:rPr>
                                  <w:color w:val="3366FF"/>
                                  <w:sz w:val="24"/>
                                  <w:szCs w:val="24"/>
                                </w:rPr>
                              </w:pPr>
                            </w:p>
                            <w:p w:rsidR="009A0E30" w:rsidRPr="00B726B9" w:rsidRDefault="009A0E30" w:rsidP="00B726B9">
                              <w:pPr>
                                <w:jc w:val="center"/>
                                <w:rPr>
                                  <w:color w:val="3366FF"/>
                                  <w:sz w:val="24"/>
                                  <w:szCs w:val="24"/>
                                </w:rPr>
                              </w:pPr>
                              <w:r w:rsidRPr="00B726B9">
                                <w:rPr>
                                  <w:color w:val="3366FF"/>
                                  <w:sz w:val="24"/>
                                  <w:szCs w:val="24"/>
                                </w:rPr>
                                <w:t>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57200" y="2794907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794907"/>
                            <a:ext cx="0" cy="342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566282"/>
                            <a:ext cx="0" cy="2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83" o:spid="_x0000_s1026" editas="canvas" style="width:441pt;height:450.05pt;mso-position-horizontal-relative:char;mso-position-vertical-relative:line" coordsize="56007,5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57156;visibility:visible;mso-wrap-style:square">
                  <v:fill o:detectmouseclick="t"/>
                  <v:path o:connecttype="none"/>
                </v:shape>
                <v:rect id="Rectangle 85" o:spid="_x0000_s1028" style="position:absolute;left:20574;top:2800;width:13716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A0E30" w:rsidRDefault="009A0E30" w:rsidP="009016F9"/>
                      <w:p w:rsidR="009A0E30" w:rsidRPr="009016F9" w:rsidRDefault="009A0E30" w:rsidP="009016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</w:t>
                        </w:r>
                        <w:r w:rsidRPr="009016F9">
                          <w:rPr>
                            <w:sz w:val="28"/>
                            <w:szCs w:val="28"/>
                          </w:rPr>
                          <w:t>Amostragem</w:t>
                        </w:r>
                      </w:p>
                      <w:p w:rsidR="009A0E30" w:rsidRDefault="009A0E30"/>
                    </w:txbxContent>
                  </v:textbox>
                </v:rect>
                <v:rect id="Rectangle 86" o:spid="_x0000_s1029" style="position:absolute;left:8001;top:17660;width:14859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A0E30" w:rsidRDefault="009A0E3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A0E30" w:rsidRPr="000A10B2" w:rsidRDefault="009A0E30">
                        <w:pPr>
                          <w:rPr>
                            <w:color w:val="0000FF"/>
                          </w:rPr>
                        </w:pPr>
                        <w:r w:rsidRPr="000A10B2">
                          <w:rPr>
                            <w:color w:val="3366FF"/>
                            <w:sz w:val="28"/>
                            <w:szCs w:val="28"/>
                          </w:rPr>
                          <w:t xml:space="preserve">       </w:t>
                        </w:r>
                        <w:r w:rsidRPr="000A10B2">
                          <w:rPr>
                            <w:color w:val="0000FF"/>
                            <w:sz w:val="28"/>
                            <w:szCs w:val="28"/>
                          </w:rPr>
                          <w:t>Estatística</w:t>
                        </w:r>
                      </w:p>
                    </w:txbxContent>
                  </v:textbox>
                </v:rect>
                <v:rect id="Rectangle 87" o:spid="_x0000_s1030" style="position:absolute;left:30861;top:17660;width:14859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A0E30" w:rsidRPr="000A10B2" w:rsidRDefault="009A0E30" w:rsidP="009016F9">
                        <w:pPr>
                          <w:jc w:val="center"/>
                          <w:rPr>
                            <w:color w:val="FF00FF"/>
                            <w:sz w:val="28"/>
                            <w:szCs w:val="28"/>
                          </w:rPr>
                        </w:pPr>
                        <w:r w:rsidRPr="000A10B2">
                          <w:rPr>
                            <w:color w:val="FF00FF"/>
                            <w:sz w:val="28"/>
                            <w:szCs w:val="28"/>
                          </w:rPr>
                          <w:t>Empírica/</w:t>
                        </w:r>
                      </w:p>
                      <w:p w:rsidR="009A0E30" w:rsidRPr="000A10B2" w:rsidRDefault="009A0E30" w:rsidP="009016F9">
                        <w:pPr>
                          <w:jc w:val="center"/>
                          <w:rPr>
                            <w:color w:val="FF00FF"/>
                          </w:rPr>
                        </w:pPr>
                        <w:r w:rsidRPr="000A10B2">
                          <w:rPr>
                            <w:color w:val="FF00FF"/>
                            <w:sz w:val="28"/>
                            <w:szCs w:val="28"/>
                          </w:rPr>
                          <w:t>/Julgamento</w:t>
                        </w:r>
                        <w:r>
                          <w:rPr>
                            <w:color w:val="FF00FF"/>
                            <w:sz w:val="28"/>
                            <w:szCs w:val="28"/>
                          </w:rPr>
                          <w:t xml:space="preserve"> profissional</w:t>
                        </w:r>
                      </w:p>
                    </w:txbxContent>
                  </v:textbox>
                </v:rect>
                <v:rect id="Rectangle 90" o:spid="_x0000_s1031" style="position:absolute;top:31370;width:10287;height:8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A0E30" w:rsidRPr="000A10B2" w:rsidRDefault="009A0E30" w:rsidP="008679EB">
                        <w:pPr>
                          <w:jc w:val="center"/>
                          <w:rPr>
                            <w:color w:val="3366FF"/>
                            <w:sz w:val="24"/>
                            <w:szCs w:val="24"/>
                          </w:rPr>
                        </w:pPr>
                        <w:r w:rsidRPr="000A10B2">
                          <w:rPr>
                            <w:color w:val="3366FF"/>
                            <w:sz w:val="24"/>
                            <w:szCs w:val="24"/>
                          </w:rPr>
                          <w:t>Amostragem a atributos</w:t>
                        </w:r>
                      </w:p>
                    </w:txbxContent>
                  </v:textbox>
                </v:rect>
                <v:rect id="Rectangle 91" o:spid="_x0000_s1032" style="position:absolute;left:26289;top:31370;width:10287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A0E30" w:rsidRPr="00B726B9" w:rsidRDefault="009A0E30" w:rsidP="008679EB">
                        <w:pPr>
                          <w:jc w:val="center"/>
                          <w:rPr>
                            <w:color w:val="3366FF"/>
                            <w:sz w:val="24"/>
                            <w:szCs w:val="24"/>
                          </w:rPr>
                        </w:pPr>
                        <w:r w:rsidRPr="00B726B9">
                          <w:rPr>
                            <w:color w:val="3366FF"/>
                            <w:sz w:val="24"/>
                            <w:szCs w:val="24"/>
                          </w:rPr>
                          <w:t>Amostragem de variáveis</w:t>
                        </w:r>
                      </w:p>
                    </w:txbxContent>
                  </v:textbox>
                </v:rect>
                <v:rect id="Rectangle 95" o:spid="_x0000_s1033" style="position:absolute;left:26289;top:46231;width:11430;height:1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A0E30" w:rsidRPr="000A10B2" w:rsidRDefault="009A0E30" w:rsidP="000A10B2">
                        <w:pPr>
                          <w:rPr>
                            <w:color w:val="000080"/>
                            <w:sz w:val="24"/>
                            <w:szCs w:val="24"/>
                          </w:rPr>
                        </w:pPr>
                        <w:r w:rsidRPr="000A10B2">
                          <w:rPr>
                            <w:color w:val="000080"/>
                            <w:sz w:val="24"/>
                            <w:szCs w:val="24"/>
                          </w:rPr>
                          <w:t>- MPU</w:t>
                        </w:r>
                      </w:p>
                      <w:p w:rsidR="009A0E30" w:rsidRPr="000A10B2" w:rsidRDefault="009A0E30" w:rsidP="000A10B2">
                        <w:pPr>
                          <w:rPr>
                            <w:color w:val="000080"/>
                            <w:sz w:val="24"/>
                            <w:szCs w:val="24"/>
                          </w:rPr>
                        </w:pPr>
                        <w:r w:rsidRPr="000A10B2">
                          <w:rPr>
                            <w:color w:val="000080"/>
                            <w:sz w:val="24"/>
                            <w:szCs w:val="24"/>
                          </w:rPr>
                          <w:t>- Difference estimation</w:t>
                        </w:r>
                      </w:p>
                      <w:p w:rsidR="009A0E30" w:rsidRPr="000A10B2" w:rsidRDefault="009A0E30" w:rsidP="000A10B2">
                        <w:pPr>
                          <w:rPr>
                            <w:color w:val="000080"/>
                            <w:sz w:val="24"/>
                            <w:szCs w:val="24"/>
                          </w:rPr>
                        </w:pPr>
                        <w:r w:rsidRPr="000A10B2">
                          <w:rPr>
                            <w:color w:val="000080"/>
                            <w:sz w:val="24"/>
                            <w:szCs w:val="24"/>
                          </w:rPr>
                          <w:t>- Ratio estimation</w:t>
                        </w:r>
                      </w:p>
                    </w:txbxContent>
                  </v:textbox>
                </v:rect>
                <v:line id="Line 96" o:spid="_x0000_s1034" style="position:absolute;visibility:visible;mso-wrap-style:square" from="27432,9659" to="2743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7" o:spid="_x0000_s1035" style="position:absolute;flip:x;visibility:visible;mso-wrap-style:square" from="14859,13088" to="2743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98" o:spid="_x0000_s1036" style="position:absolute;visibility:visible;mso-wrap-style:square" from="27432,13088" to="3886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99" o:spid="_x0000_s1037" style="position:absolute;visibility:visible;mso-wrap-style:square" from="14859,13088" to="14859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00" o:spid="_x0000_s1038" style="position:absolute;visibility:visible;mso-wrap-style:square" from="38862,13088" to="38869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07" o:spid="_x0000_s1039" style="position:absolute;visibility:visible;mso-wrap-style:square" from="4572,27956" to="4579,3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08" o:spid="_x0000_s1040" style="position:absolute;visibility:visible;mso-wrap-style:square" from="32004,27949" to="32011,3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09" o:spid="_x0000_s1041" style="position:absolute;visibility:visible;mso-wrap-style:square" from="32004,39372" to="32011,4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10" o:spid="_x0000_s1042" style="position:absolute;left:13716;top:31370;width:9144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9A0E30" w:rsidRDefault="009A0E30" w:rsidP="00B726B9">
                        <w:pPr>
                          <w:jc w:val="center"/>
                          <w:rPr>
                            <w:color w:val="3366FF"/>
                            <w:sz w:val="24"/>
                            <w:szCs w:val="24"/>
                          </w:rPr>
                        </w:pPr>
                      </w:p>
                      <w:p w:rsidR="009A0E30" w:rsidRPr="00B726B9" w:rsidRDefault="009A0E30" w:rsidP="00B726B9">
                        <w:pPr>
                          <w:jc w:val="center"/>
                          <w:rPr>
                            <w:color w:val="3366FF"/>
                            <w:sz w:val="24"/>
                            <w:szCs w:val="24"/>
                          </w:rPr>
                        </w:pPr>
                        <w:r w:rsidRPr="00B726B9">
                          <w:rPr>
                            <w:color w:val="3366FF"/>
                            <w:sz w:val="24"/>
                            <w:szCs w:val="24"/>
                          </w:rPr>
                          <w:t>PPS</w:t>
                        </w:r>
                      </w:p>
                    </w:txbxContent>
                  </v:textbox>
                </v:rect>
                <v:line id="Line 113" o:spid="_x0000_s1043" style="position:absolute;visibility:visible;mso-wrap-style:square" from="4572,27949" to="32004,2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14" o:spid="_x0000_s1044" style="position:absolute;visibility:visible;mso-wrap-style:square" from="17145,27949" to="17145,3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15" o:spid="_x0000_s1045" style="position:absolute;visibility:visible;mso-wrap-style:square" from="17145,25662" to="17145,2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C44537" w:rsidRDefault="00C44537" w:rsidP="00874994">
      <w:pPr>
        <w:jc w:val="both"/>
        <w:rPr>
          <w:sz w:val="36"/>
          <w:szCs w:val="36"/>
          <w:highlight w:val="yellow"/>
        </w:rPr>
      </w:pPr>
    </w:p>
    <w:p w:rsidR="00F10862" w:rsidRPr="00AB568B" w:rsidRDefault="00AB568B" w:rsidP="00874994">
      <w:pPr>
        <w:jc w:val="both"/>
        <w:rPr>
          <w:sz w:val="36"/>
          <w:szCs w:val="36"/>
        </w:rPr>
      </w:pPr>
      <w:r w:rsidRPr="00AB568B">
        <w:rPr>
          <w:sz w:val="36"/>
          <w:szCs w:val="36"/>
          <w:highlight w:val="yellow"/>
        </w:rPr>
        <w:t>Normas de auditoria aplicáveis</w:t>
      </w:r>
    </w:p>
    <w:p w:rsidR="00BA6F5A" w:rsidRDefault="00D675E4" w:rsidP="00CE68E6">
      <w:pPr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ISA </w:t>
      </w:r>
      <w:r w:rsidR="00BA6F5A" w:rsidRPr="00BA6F5A">
        <w:rPr>
          <w:sz w:val="36"/>
          <w:szCs w:val="36"/>
        </w:rPr>
        <w:t>500 - Pr</w:t>
      </w:r>
      <w:r w:rsidR="008D2BCD">
        <w:rPr>
          <w:sz w:val="36"/>
          <w:szCs w:val="36"/>
        </w:rPr>
        <w:t xml:space="preserve">ova de </w:t>
      </w:r>
      <w:r w:rsidR="00BA6F5A" w:rsidRPr="00BA6F5A">
        <w:rPr>
          <w:sz w:val="36"/>
          <w:szCs w:val="36"/>
        </w:rPr>
        <w:t>Auditoria</w:t>
      </w:r>
    </w:p>
    <w:p w:rsidR="00D675E4" w:rsidRDefault="00D675E4" w:rsidP="00BC09E8">
      <w:pPr>
        <w:numPr>
          <w:ilvl w:val="0"/>
          <w:numId w:val="9"/>
        </w:numPr>
        <w:jc w:val="both"/>
        <w:rPr>
          <w:sz w:val="36"/>
          <w:szCs w:val="36"/>
        </w:rPr>
      </w:pPr>
      <w:r w:rsidRPr="00D675E4">
        <w:rPr>
          <w:sz w:val="36"/>
          <w:szCs w:val="36"/>
        </w:rPr>
        <w:t>ISA 501 - Prova de Auditoria</w:t>
      </w:r>
      <w:r>
        <w:rPr>
          <w:sz w:val="36"/>
          <w:szCs w:val="36"/>
        </w:rPr>
        <w:t xml:space="preserve"> - </w:t>
      </w:r>
      <w:r w:rsidRPr="00D675E4">
        <w:rPr>
          <w:sz w:val="36"/>
          <w:szCs w:val="36"/>
        </w:rPr>
        <w:t>Considerações Especificas para Itens Seleccionados</w:t>
      </w:r>
    </w:p>
    <w:p w:rsidR="00D675E4" w:rsidRPr="00D675E4" w:rsidRDefault="00D675E4" w:rsidP="00BC09E8">
      <w:pPr>
        <w:numPr>
          <w:ilvl w:val="0"/>
          <w:numId w:val="9"/>
        </w:numPr>
        <w:jc w:val="both"/>
        <w:rPr>
          <w:sz w:val="36"/>
          <w:szCs w:val="36"/>
        </w:rPr>
      </w:pPr>
      <w:r w:rsidRPr="00D675E4">
        <w:rPr>
          <w:sz w:val="36"/>
          <w:szCs w:val="36"/>
        </w:rPr>
        <w:t xml:space="preserve">ISA 505 - Confirmações Externas </w:t>
      </w:r>
    </w:p>
    <w:p w:rsidR="00BC09E8" w:rsidRDefault="00D675E4" w:rsidP="00D17732">
      <w:pPr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ISA </w:t>
      </w:r>
      <w:r w:rsidR="008D2BCD">
        <w:rPr>
          <w:sz w:val="36"/>
          <w:szCs w:val="36"/>
        </w:rPr>
        <w:t xml:space="preserve">530 - Amostragem de </w:t>
      </w:r>
      <w:r w:rsidR="00CB49F0">
        <w:rPr>
          <w:sz w:val="36"/>
          <w:szCs w:val="36"/>
        </w:rPr>
        <w:t>Auditoria</w:t>
      </w:r>
    </w:p>
    <w:p w:rsidR="00E54994" w:rsidRPr="00D17732" w:rsidRDefault="00E54994" w:rsidP="00D17732">
      <w:pPr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ISA 580 – Declarações escritas</w:t>
      </w:r>
      <w:bookmarkStart w:id="0" w:name="_GoBack"/>
      <w:bookmarkEnd w:id="0"/>
    </w:p>
    <w:sectPr w:rsidR="00E54994" w:rsidRPr="00D17732" w:rsidSect="00EE6AF6">
      <w:footerReference w:type="default" r:id="rId10"/>
      <w:pgSz w:w="11906" w:h="16838" w:code="9"/>
      <w:pgMar w:top="1882" w:right="1418" w:bottom="124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30" w:rsidRDefault="009A0E30">
      <w:r>
        <w:separator/>
      </w:r>
    </w:p>
  </w:endnote>
  <w:endnote w:type="continuationSeparator" w:id="0">
    <w:p w:rsidR="009A0E30" w:rsidRDefault="009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25043"/>
      <w:docPartObj>
        <w:docPartGallery w:val="Page Numbers (Bottom of Page)"/>
        <w:docPartUnique/>
      </w:docPartObj>
    </w:sdtPr>
    <w:sdtContent>
      <w:p w:rsidR="009A0E30" w:rsidRDefault="009A0E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37">
          <w:rPr>
            <w:noProof/>
          </w:rPr>
          <w:t>24</w:t>
        </w:r>
        <w:r>
          <w:fldChar w:fldCharType="end"/>
        </w:r>
      </w:p>
    </w:sdtContent>
  </w:sdt>
  <w:p w:rsidR="009A0E30" w:rsidRDefault="009A0E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30" w:rsidRDefault="009A0E30">
      <w:r>
        <w:separator/>
      </w:r>
    </w:p>
  </w:footnote>
  <w:footnote w:type="continuationSeparator" w:id="0">
    <w:p w:rsidR="009A0E30" w:rsidRDefault="009A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32C"/>
    <w:multiLevelType w:val="hybridMultilevel"/>
    <w:tmpl w:val="70001EB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0CEB"/>
    <w:multiLevelType w:val="hybridMultilevel"/>
    <w:tmpl w:val="731A25F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91B53"/>
    <w:multiLevelType w:val="hybridMultilevel"/>
    <w:tmpl w:val="071895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3727"/>
    <w:multiLevelType w:val="hybridMultilevel"/>
    <w:tmpl w:val="1FCAF0A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A3FB8"/>
    <w:multiLevelType w:val="singleLevel"/>
    <w:tmpl w:val="9AEAA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5A28C1"/>
    <w:multiLevelType w:val="hybridMultilevel"/>
    <w:tmpl w:val="67DE37B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53054"/>
    <w:multiLevelType w:val="hybridMultilevel"/>
    <w:tmpl w:val="224AD354"/>
    <w:lvl w:ilvl="0" w:tplc="619C36A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C7893"/>
    <w:multiLevelType w:val="hybridMultilevel"/>
    <w:tmpl w:val="FA94AB0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95EAF"/>
    <w:multiLevelType w:val="hybridMultilevel"/>
    <w:tmpl w:val="662284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31"/>
    <w:rsid w:val="0000116D"/>
    <w:rsid w:val="0001256D"/>
    <w:rsid w:val="00012CB0"/>
    <w:rsid w:val="000157B0"/>
    <w:rsid w:val="000223DC"/>
    <w:rsid w:val="00024398"/>
    <w:rsid w:val="000243A5"/>
    <w:rsid w:val="00033E80"/>
    <w:rsid w:val="00036334"/>
    <w:rsid w:val="00041D5A"/>
    <w:rsid w:val="00041D5B"/>
    <w:rsid w:val="000447BB"/>
    <w:rsid w:val="000546F1"/>
    <w:rsid w:val="00056BC0"/>
    <w:rsid w:val="0006106A"/>
    <w:rsid w:val="00063139"/>
    <w:rsid w:val="00071724"/>
    <w:rsid w:val="00080703"/>
    <w:rsid w:val="00083668"/>
    <w:rsid w:val="00083752"/>
    <w:rsid w:val="00085BC4"/>
    <w:rsid w:val="000868F0"/>
    <w:rsid w:val="0009268D"/>
    <w:rsid w:val="000A10B2"/>
    <w:rsid w:val="000A26E0"/>
    <w:rsid w:val="000A3889"/>
    <w:rsid w:val="000A5326"/>
    <w:rsid w:val="000C0D8C"/>
    <w:rsid w:val="000C3773"/>
    <w:rsid w:val="000E1714"/>
    <w:rsid w:val="000F73C4"/>
    <w:rsid w:val="001114B2"/>
    <w:rsid w:val="00116AD2"/>
    <w:rsid w:val="0011709F"/>
    <w:rsid w:val="0012357E"/>
    <w:rsid w:val="001245BF"/>
    <w:rsid w:val="00125CBB"/>
    <w:rsid w:val="0013148B"/>
    <w:rsid w:val="001329AC"/>
    <w:rsid w:val="001375CB"/>
    <w:rsid w:val="00137987"/>
    <w:rsid w:val="00144B87"/>
    <w:rsid w:val="00145DE6"/>
    <w:rsid w:val="00161646"/>
    <w:rsid w:val="001711D7"/>
    <w:rsid w:val="00181C27"/>
    <w:rsid w:val="00182989"/>
    <w:rsid w:val="001842A4"/>
    <w:rsid w:val="001939F4"/>
    <w:rsid w:val="00197213"/>
    <w:rsid w:val="00197437"/>
    <w:rsid w:val="00197B00"/>
    <w:rsid w:val="001A040F"/>
    <w:rsid w:val="001A08D5"/>
    <w:rsid w:val="001B19CA"/>
    <w:rsid w:val="001C0A23"/>
    <w:rsid w:val="001C336F"/>
    <w:rsid w:val="001C7D6F"/>
    <w:rsid w:val="001E1C9B"/>
    <w:rsid w:val="001E4C91"/>
    <w:rsid w:val="001E6CAF"/>
    <w:rsid w:val="001E7C8E"/>
    <w:rsid w:val="001F7404"/>
    <w:rsid w:val="002039BD"/>
    <w:rsid w:val="00205B63"/>
    <w:rsid w:val="00207A3C"/>
    <w:rsid w:val="00214E45"/>
    <w:rsid w:val="00226922"/>
    <w:rsid w:val="00227D8C"/>
    <w:rsid w:val="00230DE0"/>
    <w:rsid w:val="00233443"/>
    <w:rsid w:val="00235929"/>
    <w:rsid w:val="00242AEB"/>
    <w:rsid w:val="00270590"/>
    <w:rsid w:val="0028011A"/>
    <w:rsid w:val="00283AE5"/>
    <w:rsid w:val="00290884"/>
    <w:rsid w:val="0029413D"/>
    <w:rsid w:val="002A39DA"/>
    <w:rsid w:val="002A7394"/>
    <w:rsid w:val="002B318B"/>
    <w:rsid w:val="002B35C4"/>
    <w:rsid w:val="002B395F"/>
    <w:rsid w:val="002D4F87"/>
    <w:rsid w:val="002D51F2"/>
    <w:rsid w:val="002D7BAB"/>
    <w:rsid w:val="002E1053"/>
    <w:rsid w:val="003026FB"/>
    <w:rsid w:val="00302ACA"/>
    <w:rsid w:val="00323548"/>
    <w:rsid w:val="0032617C"/>
    <w:rsid w:val="00327EF6"/>
    <w:rsid w:val="003348A5"/>
    <w:rsid w:val="003350AF"/>
    <w:rsid w:val="00342078"/>
    <w:rsid w:val="00345007"/>
    <w:rsid w:val="00346249"/>
    <w:rsid w:val="00347D31"/>
    <w:rsid w:val="003563DB"/>
    <w:rsid w:val="003631CB"/>
    <w:rsid w:val="003640E2"/>
    <w:rsid w:val="0038274D"/>
    <w:rsid w:val="0039633C"/>
    <w:rsid w:val="003B2BB8"/>
    <w:rsid w:val="003C2D6E"/>
    <w:rsid w:val="003D1A77"/>
    <w:rsid w:val="003D731C"/>
    <w:rsid w:val="003E535B"/>
    <w:rsid w:val="003F0DBE"/>
    <w:rsid w:val="004008D5"/>
    <w:rsid w:val="00402031"/>
    <w:rsid w:val="0040275A"/>
    <w:rsid w:val="0041316A"/>
    <w:rsid w:val="00416C32"/>
    <w:rsid w:val="0042074E"/>
    <w:rsid w:val="00422AC8"/>
    <w:rsid w:val="004333E6"/>
    <w:rsid w:val="0043365F"/>
    <w:rsid w:val="00436A1F"/>
    <w:rsid w:val="00440616"/>
    <w:rsid w:val="004547F4"/>
    <w:rsid w:val="004547FC"/>
    <w:rsid w:val="00454F5E"/>
    <w:rsid w:val="00461350"/>
    <w:rsid w:val="00461B35"/>
    <w:rsid w:val="0046457F"/>
    <w:rsid w:val="00471B87"/>
    <w:rsid w:val="00492209"/>
    <w:rsid w:val="00496E91"/>
    <w:rsid w:val="004A3981"/>
    <w:rsid w:val="004B6987"/>
    <w:rsid w:val="004C0109"/>
    <w:rsid w:val="004C6F90"/>
    <w:rsid w:val="004D04CA"/>
    <w:rsid w:val="004D3AE9"/>
    <w:rsid w:val="004D701F"/>
    <w:rsid w:val="004D7DBA"/>
    <w:rsid w:val="004F49D8"/>
    <w:rsid w:val="00512D4F"/>
    <w:rsid w:val="005217D2"/>
    <w:rsid w:val="00523236"/>
    <w:rsid w:val="00523732"/>
    <w:rsid w:val="00544013"/>
    <w:rsid w:val="00556F4E"/>
    <w:rsid w:val="00572403"/>
    <w:rsid w:val="00573173"/>
    <w:rsid w:val="00575790"/>
    <w:rsid w:val="00581119"/>
    <w:rsid w:val="00585A9A"/>
    <w:rsid w:val="005943DF"/>
    <w:rsid w:val="00595498"/>
    <w:rsid w:val="005A38E5"/>
    <w:rsid w:val="005A6E93"/>
    <w:rsid w:val="005A7F7D"/>
    <w:rsid w:val="005B53E5"/>
    <w:rsid w:val="005B6755"/>
    <w:rsid w:val="005C51C0"/>
    <w:rsid w:val="005D1B3B"/>
    <w:rsid w:val="005E4F97"/>
    <w:rsid w:val="005E63DC"/>
    <w:rsid w:val="005F2FF1"/>
    <w:rsid w:val="00606942"/>
    <w:rsid w:val="00612F02"/>
    <w:rsid w:val="00617678"/>
    <w:rsid w:val="00625812"/>
    <w:rsid w:val="00641F91"/>
    <w:rsid w:val="00644BCB"/>
    <w:rsid w:val="00651526"/>
    <w:rsid w:val="00652FA4"/>
    <w:rsid w:val="00655351"/>
    <w:rsid w:val="006558B1"/>
    <w:rsid w:val="006562B4"/>
    <w:rsid w:val="0066494C"/>
    <w:rsid w:val="0066555E"/>
    <w:rsid w:val="0067078E"/>
    <w:rsid w:val="006976FC"/>
    <w:rsid w:val="006B5242"/>
    <w:rsid w:val="006C7E1D"/>
    <w:rsid w:val="006D03E7"/>
    <w:rsid w:val="006D3058"/>
    <w:rsid w:val="006D58AC"/>
    <w:rsid w:val="006F086E"/>
    <w:rsid w:val="006F1E36"/>
    <w:rsid w:val="00704C03"/>
    <w:rsid w:val="007061E6"/>
    <w:rsid w:val="00706E7F"/>
    <w:rsid w:val="007100CB"/>
    <w:rsid w:val="00713CF2"/>
    <w:rsid w:val="0071482F"/>
    <w:rsid w:val="00715032"/>
    <w:rsid w:val="007268E9"/>
    <w:rsid w:val="007314B8"/>
    <w:rsid w:val="00733DA0"/>
    <w:rsid w:val="00737402"/>
    <w:rsid w:val="0074368A"/>
    <w:rsid w:val="00747DF4"/>
    <w:rsid w:val="007579CA"/>
    <w:rsid w:val="007730B9"/>
    <w:rsid w:val="007806C4"/>
    <w:rsid w:val="007849E0"/>
    <w:rsid w:val="00787B0D"/>
    <w:rsid w:val="00790D7E"/>
    <w:rsid w:val="007931B9"/>
    <w:rsid w:val="0079689B"/>
    <w:rsid w:val="007A1D55"/>
    <w:rsid w:val="007A734D"/>
    <w:rsid w:val="007B0AD2"/>
    <w:rsid w:val="007B204C"/>
    <w:rsid w:val="007B2B68"/>
    <w:rsid w:val="007B375A"/>
    <w:rsid w:val="007B71FF"/>
    <w:rsid w:val="007C38C5"/>
    <w:rsid w:val="007C3D0C"/>
    <w:rsid w:val="007D3E6E"/>
    <w:rsid w:val="007D47B2"/>
    <w:rsid w:val="007D6803"/>
    <w:rsid w:val="007D6F74"/>
    <w:rsid w:val="007E13FC"/>
    <w:rsid w:val="007F1F31"/>
    <w:rsid w:val="00801D65"/>
    <w:rsid w:val="008022DB"/>
    <w:rsid w:val="00803C3B"/>
    <w:rsid w:val="00806981"/>
    <w:rsid w:val="00812938"/>
    <w:rsid w:val="008157EB"/>
    <w:rsid w:val="00815D62"/>
    <w:rsid w:val="00825507"/>
    <w:rsid w:val="008262D3"/>
    <w:rsid w:val="008317DF"/>
    <w:rsid w:val="0083233B"/>
    <w:rsid w:val="008349F9"/>
    <w:rsid w:val="00843881"/>
    <w:rsid w:val="00847BF2"/>
    <w:rsid w:val="0085028C"/>
    <w:rsid w:val="00850901"/>
    <w:rsid w:val="00852F7A"/>
    <w:rsid w:val="0086189D"/>
    <w:rsid w:val="008622EC"/>
    <w:rsid w:val="008679EB"/>
    <w:rsid w:val="00874994"/>
    <w:rsid w:val="00876021"/>
    <w:rsid w:val="00881A58"/>
    <w:rsid w:val="00884E59"/>
    <w:rsid w:val="00885681"/>
    <w:rsid w:val="008955CD"/>
    <w:rsid w:val="008A49E2"/>
    <w:rsid w:val="008B24A4"/>
    <w:rsid w:val="008C16E7"/>
    <w:rsid w:val="008C1C64"/>
    <w:rsid w:val="008C327B"/>
    <w:rsid w:val="008C7C36"/>
    <w:rsid w:val="008D0C71"/>
    <w:rsid w:val="008D2BCD"/>
    <w:rsid w:val="008D41AA"/>
    <w:rsid w:val="008E0BCE"/>
    <w:rsid w:val="008E345B"/>
    <w:rsid w:val="008F0F3B"/>
    <w:rsid w:val="008F2BB6"/>
    <w:rsid w:val="008F4AE1"/>
    <w:rsid w:val="008F501E"/>
    <w:rsid w:val="009016F9"/>
    <w:rsid w:val="00902332"/>
    <w:rsid w:val="00904FF7"/>
    <w:rsid w:val="00910556"/>
    <w:rsid w:val="009159A2"/>
    <w:rsid w:val="0092569C"/>
    <w:rsid w:val="00927286"/>
    <w:rsid w:val="00932BBE"/>
    <w:rsid w:val="00933566"/>
    <w:rsid w:val="00936358"/>
    <w:rsid w:val="00945B37"/>
    <w:rsid w:val="00953CD2"/>
    <w:rsid w:val="00954C85"/>
    <w:rsid w:val="00961E00"/>
    <w:rsid w:val="00966E30"/>
    <w:rsid w:val="00967338"/>
    <w:rsid w:val="009741F8"/>
    <w:rsid w:val="00994C62"/>
    <w:rsid w:val="009A0E30"/>
    <w:rsid w:val="009A36EC"/>
    <w:rsid w:val="009A3D3D"/>
    <w:rsid w:val="009A7585"/>
    <w:rsid w:val="009C5783"/>
    <w:rsid w:val="009D0A97"/>
    <w:rsid w:val="009D389B"/>
    <w:rsid w:val="009D7F94"/>
    <w:rsid w:val="009E0C4E"/>
    <w:rsid w:val="009E5A2D"/>
    <w:rsid w:val="009F7AF6"/>
    <w:rsid w:val="00A01D66"/>
    <w:rsid w:val="00A05417"/>
    <w:rsid w:val="00A0777A"/>
    <w:rsid w:val="00A11E3A"/>
    <w:rsid w:val="00A136CF"/>
    <w:rsid w:val="00A150CF"/>
    <w:rsid w:val="00A2177F"/>
    <w:rsid w:val="00A32B79"/>
    <w:rsid w:val="00A37031"/>
    <w:rsid w:val="00A43499"/>
    <w:rsid w:val="00A46748"/>
    <w:rsid w:val="00A472C3"/>
    <w:rsid w:val="00A55E8E"/>
    <w:rsid w:val="00A56097"/>
    <w:rsid w:val="00A57E17"/>
    <w:rsid w:val="00A718F3"/>
    <w:rsid w:val="00A72991"/>
    <w:rsid w:val="00A77339"/>
    <w:rsid w:val="00A833A4"/>
    <w:rsid w:val="00AA0BEB"/>
    <w:rsid w:val="00AA34C8"/>
    <w:rsid w:val="00AA3E99"/>
    <w:rsid w:val="00AB270C"/>
    <w:rsid w:val="00AB568B"/>
    <w:rsid w:val="00AC5AD8"/>
    <w:rsid w:val="00AD79CD"/>
    <w:rsid w:val="00AE274F"/>
    <w:rsid w:val="00AF3895"/>
    <w:rsid w:val="00AF40A7"/>
    <w:rsid w:val="00B01658"/>
    <w:rsid w:val="00B0181C"/>
    <w:rsid w:val="00B03368"/>
    <w:rsid w:val="00B104C4"/>
    <w:rsid w:val="00B11444"/>
    <w:rsid w:val="00B1293E"/>
    <w:rsid w:val="00B14F0A"/>
    <w:rsid w:val="00B2227E"/>
    <w:rsid w:val="00B30E96"/>
    <w:rsid w:val="00B319FD"/>
    <w:rsid w:val="00B3641E"/>
    <w:rsid w:val="00B4636F"/>
    <w:rsid w:val="00B5242B"/>
    <w:rsid w:val="00B5789C"/>
    <w:rsid w:val="00B61965"/>
    <w:rsid w:val="00B65AF5"/>
    <w:rsid w:val="00B7194C"/>
    <w:rsid w:val="00B726B9"/>
    <w:rsid w:val="00B7293E"/>
    <w:rsid w:val="00B73FB7"/>
    <w:rsid w:val="00B770FE"/>
    <w:rsid w:val="00B80671"/>
    <w:rsid w:val="00B8436F"/>
    <w:rsid w:val="00B95960"/>
    <w:rsid w:val="00BA0B05"/>
    <w:rsid w:val="00BA33CA"/>
    <w:rsid w:val="00BA668C"/>
    <w:rsid w:val="00BA6F5A"/>
    <w:rsid w:val="00BB1851"/>
    <w:rsid w:val="00BB55F4"/>
    <w:rsid w:val="00BC09E8"/>
    <w:rsid w:val="00BC5969"/>
    <w:rsid w:val="00BC5A1F"/>
    <w:rsid w:val="00BD27E4"/>
    <w:rsid w:val="00BE7154"/>
    <w:rsid w:val="00BF458D"/>
    <w:rsid w:val="00C01113"/>
    <w:rsid w:val="00C01B97"/>
    <w:rsid w:val="00C040F1"/>
    <w:rsid w:val="00C0728B"/>
    <w:rsid w:val="00C109E3"/>
    <w:rsid w:val="00C115B0"/>
    <w:rsid w:val="00C11B6B"/>
    <w:rsid w:val="00C33AEC"/>
    <w:rsid w:val="00C3647F"/>
    <w:rsid w:val="00C36BF7"/>
    <w:rsid w:val="00C37D18"/>
    <w:rsid w:val="00C44537"/>
    <w:rsid w:val="00C57010"/>
    <w:rsid w:val="00C664EB"/>
    <w:rsid w:val="00C66FF5"/>
    <w:rsid w:val="00C711B7"/>
    <w:rsid w:val="00C81EED"/>
    <w:rsid w:val="00C92D1B"/>
    <w:rsid w:val="00C96E90"/>
    <w:rsid w:val="00C9719C"/>
    <w:rsid w:val="00CA10AE"/>
    <w:rsid w:val="00CA4B6B"/>
    <w:rsid w:val="00CB49F0"/>
    <w:rsid w:val="00CB67FF"/>
    <w:rsid w:val="00CC147B"/>
    <w:rsid w:val="00CC6646"/>
    <w:rsid w:val="00CC6C2F"/>
    <w:rsid w:val="00CD11B5"/>
    <w:rsid w:val="00CE27FD"/>
    <w:rsid w:val="00CE65C6"/>
    <w:rsid w:val="00CE68E6"/>
    <w:rsid w:val="00CE7582"/>
    <w:rsid w:val="00CF53BC"/>
    <w:rsid w:val="00D102B2"/>
    <w:rsid w:val="00D13BF9"/>
    <w:rsid w:val="00D17732"/>
    <w:rsid w:val="00D17DA6"/>
    <w:rsid w:val="00D30393"/>
    <w:rsid w:val="00D347EB"/>
    <w:rsid w:val="00D350D4"/>
    <w:rsid w:val="00D3638D"/>
    <w:rsid w:val="00D44564"/>
    <w:rsid w:val="00D476A5"/>
    <w:rsid w:val="00D476D2"/>
    <w:rsid w:val="00D523EE"/>
    <w:rsid w:val="00D6094F"/>
    <w:rsid w:val="00D669B0"/>
    <w:rsid w:val="00D675E4"/>
    <w:rsid w:val="00D67A05"/>
    <w:rsid w:val="00D77548"/>
    <w:rsid w:val="00D83248"/>
    <w:rsid w:val="00D8372B"/>
    <w:rsid w:val="00D85E8E"/>
    <w:rsid w:val="00D87FA6"/>
    <w:rsid w:val="00D9705D"/>
    <w:rsid w:val="00DA1753"/>
    <w:rsid w:val="00DA4FB9"/>
    <w:rsid w:val="00DB13EB"/>
    <w:rsid w:val="00DB1F88"/>
    <w:rsid w:val="00DB571B"/>
    <w:rsid w:val="00DC32F0"/>
    <w:rsid w:val="00DC6449"/>
    <w:rsid w:val="00DC662D"/>
    <w:rsid w:val="00DC7137"/>
    <w:rsid w:val="00DF20E7"/>
    <w:rsid w:val="00DF262A"/>
    <w:rsid w:val="00DF38D7"/>
    <w:rsid w:val="00DF6852"/>
    <w:rsid w:val="00E00529"/>
    <w:rsid w:val="00E11F45"/>
    <w:rsid w:val="00E129A2"/>
    <w:rsid w:val="00E16D17"/>
    <w:rsid w:val="00E54985"/>
    <w:rsid w:val="00E54994"/>
    <w:rsid w:val="00E56F18"/>
    <w:rsid w:val="00E575F1"/>
    <w:rsid w:val="00E70D9F"/>
    <w:rsid w:val="00E736A5"/>
    <w:rsid w:val="00E8069B"/>
    <w:rsid w:val="00E83B42"/>
    <w:rsid w:val="00E92999"/>
    <w:rsid w:val="00EA0283"/>
    <w:rsid w:val="00EB3CF4"/>
    <w:rsid w:val="00EB5877"/>
    <w:rsid w:val="00EB734F"/>
    <w:rsid w:val="00EB7BD3"/>
    <w:rsid w:val="00ED2187"/>
    <w:rsid w:val="00ED256A"/>
    <w:rsid w:val="00EE38C7"/>
    <w:rsid w:val="00EE4DDF"/>
    <w:rsid w:val="00EE6AF6"/>
    <w:rsid w:val="00EE6E39"/>
    <w:rsid w:val="00EF48A7"/>
    <w:rsid w:val="00F02C9D"/>
    <w:rsid w:val="00F10862"/>
    <w:rsid w:val="00F13044"/>
    <w:rsid w:val="00F243BF"/>
    <w:rsid w:val="00F24BF1"/>
    <w:rsid w:val="00F2785C"/>
    <w:rsid w:val="00F27899"/>
    <w:rsid w:val="00F36773"/>
    <w:rsid w:val="00F4052B"/>
    <w:rsid w:val="00F50A94"/>
    <w:rsid w:val="00F62775"/>
    <w:rsid w:val="00F715FE"/>
    <w:rsid w:val="00F722ED"/>
    <w:rsid w:val="00F74A27"/>
    <w:rsid w:val="00F81818"/>
    <w:rsid w:val="00F92FBD"/>
    <w:rsid w:val="00F9395E"/>
    <w:rsid w:val="00F94D5D"/>
    <w:rsid w:val="00F97E79"/>
    <w:rsid w:val="00FA4E4A"/>
    <w:rsid w:val="00FB19FC"/>
    <w:rsid w:val="00FB5952"/>
    <w:rsid w:val="00FB6B69"/>
    <w:rsid w:val="00FB7DF3"/>
    <w:rsid w:val="00FC79EF"/>
    <w:rsid w:val="00FD46B8"/>
    <w:rsid w:val="00FE4CD9"/>
    <w:rsid w:val="00FE5C9E"/>
    <w:rsid w:val="00FF0F75"/>
    <w:rsid w:val="00FF2576"/>
    <w:rsid w:val="00FF47A3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7"/>
  </w:style>
  <w:style w:type="paragraph" w:styleId="Cabealh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Cabealh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Avanonormal"/>
    <w:qFormat/>
    <w:pPr>
      <w:ind w:left="354"/>
      <w:outlineLvl w:val="2"/>
    </w:pPr>
    <w:rPr>
      <w:b/>
      <w:sz w:val="24"/>
    </w:rPr>
  </w:style>
  <w:style w:type="paragraph" w:styleId="Cabealho4">
    <w:name w:val="heading 4"/>
    <w:basedOn w:val="Normal"/>
    <w:next w:val="Avanonormal"/>
    <w:qFormat/>
    <w:pPr>
      <w:ind w:left="354"/>
      <w:outlineLvl w:val="3"/>
    </w:pPr>
    <w:rPr>
      <w:sz w:val="24"/>
      <w:u w:val="single"/>
    </w:rPr>
  </w:style>
  <w:style w:type="paragraph" w:styleId="Cabealho5">
    <w:name w:val="heading 5"/>
    <w:basedOn w:val="Normal"/>
    <w:next w:val="Avanonormal"/>
    <w:qFormat/>
    <w:pPr>
      <w:ind w:left="708"/>
      <w:outlineLvl w:val="4"/>
    </w:pPr>
    <w:rPr>
      <w:b/>
    </w:rPr>
  </w:style>
  <w:style w:type="paragraph" w:styleId="Cabealho6">
    <w:name w:val="heading 6"/>
    <w:basedOn w:val="Normal"/>
    <w:next w:val="Avanonormal"/>
    <w:qFormat/>
    <w:pPr>
      <w:ind w:left="708"/>
      <w:outlineLvl w:val="5"/>
    </w:pPr>
    <w:rPr>
      <w:u w:val="single"/>
    </w:rPr>
  </w:style>
  <w:style w:type="paragraph" w:styleId="Cabealho7">
    <w:name w:val="heading 7"/>
    <w:basedOn w:val="Normal"/>
    <w:next w:val="Avanonormal"/>
    <w:qFormat/>
    <w:pPr>
      <w:ind w:left="708"/>
      <w:outlineLvl w:val="6"/>
    </w:pPr>
    <w:rPr>
      <w:i/>
    </w:rPr>
  </w:style>
  <w:style w:type="paragraph" w:styleId="Cabealho8">
    <w:name w:val="heading 8"/>
    <w:basedOn w:val="Normal"/>
    <w:next w:val="Avanonormal"/>
    <w:qFormat/>
    <w:pPr>
      <w:ind w:left="708"/>
      <w:outlineLvl w:val="7"/>
    </w:pPr>
    <w:rPr>
      <w:i/>
    </w:rPr>
  </w:style>
  <w:style w:type="paragraph" w:styleId="Cabealho9">
    <w:name w:val="heading 9"/>
    <w:basedOn w:val="Normal"/>
    <w:next w:val="Avanonormal"/>
    <w:qFormat/>
    <w:pPr>
      <w:ind w:left="708"/>
      <w:outlineLvl w:val="8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ndice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ndice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ndice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ndice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ndice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ndice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ndice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ndice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ndiceremissivo7">
    <w:name w:val="index 7"/>
    <w:basedOn w:val="Normal"/>
    <w:next w:val="Normal"/>
    <w:semiHidden/>
    <w:pPr>
      <w:ind w:left="1698"/>
    </w:pPr>
  </w:style>
  <w:style w:type="paragraph" w:styleId="ndiceremissivo6">
    <w:name w:val="index 6"/>
    <w:basedOn w:val="Normal"/>
    <w:next w:val="Normal"/>
    <w:semiHidden/>
    <w:pPr>
      <w:ind w:left="1415"/>
    </w:pPr>
  </w:style>
  <w:style w:type="paragraph" w:styleId="ndiceremissivo5">
    <w:name w:val="index 5"/>
    <w:basedOn w:val="Normal"/>
    <w:next w:val="Normal"/>
    <w:semiHidden/>
    <w:pPr>
      <w:ind w:left="1132"/>
    </w:pPr>
  </w:style>
  <w:style w:type="paragraph" w:styleId="ndiceremissivo4">
    <w:name w:val="index 4"/>
    <w:basedOn w:val="Normal"/>
    <w:next w:val="Normal"/>
    <w:semiHidden/>
    <w:pPr>
      <w:ind w:left="849"/>
    </w:pPr>
  </w:style>
  <w:style w:type="paragraph" w:styleId="ndiceremissivo3">
    <w:name w:val="index 3"/>
    <w:basedOn w:val="Normal"/>
    <w:next w:val="Normal"/>
    <w:semiHidden/>
    <w:pPr>
      <w:ind w:left="566"/>
    </w:pPr>
  </w:style>
  <w:style w:type="paragraph" w:styleId="ndiceremissivo2">
    <w:name w:val="index 2"/>
    <w:basedOn w:val="Normal"/>
    <w:next w:val="Normal"/>
    <w:semiHidden/>
    <w:pPr>
      <w:ind w:left="283"/>
    </w:pPr>
  </w:style>
  <w:style w:type="paragraph" w:styleId="ndiceremissivo1">
    <w:name w:val="index 1"/>
    <w:basedOn w:val="Normal"/>
    <w:next w:val="Normal"/>
    <w:semiHidden/>
  </w:style>
  <w:style w:type="character" w:styleId="Nmerodelinha">
    <w:name w:val="line number"/>
    <w:basedOn w:val="Tipodeletrapredefinidodopargrafo"/>
  </w:style>
  <w:style w:type="paragraph" w:styleId="Ttulodendiceremissivo">
    <w:name w:val="index heading"/>
    <w:basedOn w:val="Normal"/>
    <w:next w:val="ndiceremissivo1"/>
    <w:semiHidden/>
  </w:style>
  <w:style w:type="paragraph" w:styleId="Rodap">
    <w:name w:val="footer"/>
    <w:basedOn w:val="Normal"/>
    <w:link w:val="RodapCarc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pPr>
      <w:tabs>
        <w:tab w:val="center" w:pos="4819"/>
        <w:tab w:val="right" w:pos="9071"/>
      </w:tabs>
    </w:pPr>
  </w:style>
  <w:style w:type="character" w:styleId="Refdenotaderodap">
    <w:name w:val="footnote reference"/>
    <w:uiPriority w:val="99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styleId="Avanonormal">
    <w:name w:val="Normal Indent"/>
    <w:basedOn w:val="Normal"/>
    <w:pPr>
      <w:ind w:left="708"/>
    </w:pPr>
  </w:style>
  <w:style w:type="paragraph" w:styleId="Corpodetexto">
    <w:name w:val="Body Text"/>
    <w:basedOn w:val="Normal"/>
    <w:pPr>
      <w:jc w:val="center"/>
    </w:pPr>
    <w:rPr>
      <w:b/>
      <w:bCs/>
      <w:sz w:val="36"/>
    </w:rPr>
  </w:style>
  <w:style w:type="paragraph" w:styleId="Avanodecorpodetexto">
    <w:name w:val="Body Text Indent"/>
    <w:basedOn w:val="Normal"/>
    <w:pPr>
      <w:tabs>
        <w:tab w:val="left" w:pos="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872"/>
        <w:tab w:val="left" w:pos="2160"/>
        <w:tab w:val="left" w:pos="2880"/>
      </w:tabs>
      <w:ind w:left="1872"/>
    </w:pPr>
    <w:rPr>
      <w:b/>
      <w:bCs/>
      <w:sz w:val="36"/>
    </w:rPr>
  </w:style>
  <w:style w:type="paragraph" w:styleId="Avanodecorpodetexto2">
    <w:name w:val="Body Text Indent 2"/>
    <w:basedOn w:val="Normal"/>
    <w:pPr>
      <w:tabs>
        <w:tab w:val="left" w:pos="0"/>
        <w:tab w:val="left" w:pos="432"/>
        <w:tab w:val="left" w:pos="720"/>
        <w:tab w:val="left" w:pos="1440"/>
      </w:tabs>
      <w:ind w:left="360" w:hanging="360"/>
      <w:jc w:val="center"/>
    </w:pPr>
    <w:rPr>
      <w:b/>
      <w:bCs/>
      <w:sz w:val="36"/>
    </w:rPr>
  </w:style>
  <w:style w:type="paragraph" w:styleId="Avanodecorpodetexto3">
    <w:name w:val="Body Text Indent 3"/>
    <w:basedOn w:val="Normal"/>
    <w:pPr>
      <w:ind w:left="1440"/>
      <w:jc w:val="both"/>
    </w:pPr>
    <w:rPr>
      <w:sz w:val="32"/>
    </w:rPr>
  </w:style>
  <w:style w:type="paragraph" w:styleId="Corpodetexto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6"/>
    </w:rPr>
  </w:style>
  <w:style w:type="paragraph" w:styleId="Corpodetexto3">
    <w:name w:val="Body Text 3"/>
    <w:basedOn w:val="Normal"/>
    <w:pPr>
      <w:spacing w:line="360" w:lineRule="atLeast"/>
      <w:jc w:val="both"/>
    </w:pPr>
    <w:rPr>
      <w:bCs/>
      <w:sz w:val="28"/>
    </w:rPr>
  </w:style>
  <w:style w:type="paragraph" w:styleId="Textodebloco">
    <w:name w:val="Block Text"/>
    <w:basedOn w:val="Normal"/>
    <w:pPr>
      <w:ind w:left="720" w:right="-427"/>
    </w:pPr>
    <w:rPr>
      <w:sz w:val="32"/>
    </w:rPr>
  </w:style>
  <w:style w:type="character" w:styleId="Nmerodepgina">
    <w:name w:val="page number"/>
    <w:basedOn w:val="Tipodeletrapredefinidodopargrafo"/>
  </w:style>
  <w:style w:type="character" w:styleId="Hiperligao">
    <w:name w:val="Hyperlink"/>
    <w:rsid w:val="00063139"/>
    <w:rPr>
      <w:color w:val="0000FF"/>
      <w:u w:val="single"/>
    </w:rPr>
  </w:style>
  <w:style w:type="paragraph" w:styleId="NormalWeb">
    <w:name w:val="Normal (Web)"/>
    <w:basedOn w:val="Normal"/>
    <w:uiPriority w:val="99"/>
    <w:rsid w:val="003563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bodytext1">
    <w:name w:val="bodytext1"/>
    <w:rsid w:val="001C336F"/>
    <w:rPr>
      <w:rFonts w:ascii="Arial" w:hAnsi="Arial" w:cs="Arial" w:hint="default"/>
      <w:color w:val="000000"/>
      <w:sz w:val="20"/>
      <w:szCs w:val="20"/>
    </w:rPr>
  </w:style>
  <w:style w:type="table" w:styleId="Tabelacomgrelha">
    <w:name w:val="Table Grid"/>
    <w:basedOn w:val="Tabelanormal"/>
    <w:rsid w:val="008A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675E4"/>
  </w:style>
  <w:style w:type="character" w:customStyle="1" w:styleId="apple-converted-space">
    <w:name w:val="apple-converted-space"/>
    <w:rsid w:val="008B24A4"/>
  </w:style>
  <w:style w:type="character" w:customStyle="1" w:styleId="RodapCarcter">
    <w:name w:val="Rodapé Carácter"/>
    <w:basedOn w:val="Tipodeletrapredefinidodopargrafo"/>
    <w:link w:val="Rodap"/>
    <w:uiPriority w:val="99"/>
    <w:rsid w:val="00F62775"/>
  </w:style>
  <w:style w:type="paragraph" w:styleId="Textodebalo">
    <w:name w:val="Balloon Text"/>
    <w:basedOn w:val="Normal"/>
    <w:link w:val="TextodebaloCarcter"/>
    <w:rsid w:val="000363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3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7"/>
  </w:style>
  <w:style w:type="paragraph" w:styleId="Cabealh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Cabealh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Avanonormal"/>
    <w:qFormat/>
    <w:pPr>
      <w:ind w:left="354"/>
      <w:outlineLvl w:val="2"/>
    </w:pPr>
    <w:rPr>
      <w:b/>
      <w:sz w:val="24"/>
    </w:rPr>
  </w:style>
  <w:style w:type="paragraph" w:styleId="Cabealho4">
    <w:name w:val="heading 4"/>
    <w:basedOn w:val="Normal"/>
    <w:next w:val="Avanonormal"/>
    <w:qFormat/>
    <w:pPr>
      <w:ind w:left="354"/>
      <w:outlineLvl w:val="3"/>
    </w:pPr>
    <w:rPr>
      <w:sz w:val="24"/>
      <w:u w:val="single"/>
    </w:rPr>
  </w:style>
  <w:style w:type="paragraph" w:styleId="Cabealho5">
    <w:name w:val="heading 5"/>
    <w:basedOn w:val="Normal"/>
    <w:next w:val="Avanonormal"/>
    <w:qFormat/>
    <w:pPr>
      <w:ind w:left="708"/>
      <w:outlineLvl w:val="4"/>
    </w:pPr>
    <w:rPr>
      <w:b/>
    </w:rPr>
  </w:style>
  <w:style w:type="paragraph" w:styleId="Cabealho6">
    <w:name w:val="heading 6"/>
    <w:basedOn w:val="Normal"/>
    <w:next w:val="Avanonormal"/>
    <w:qFormat/>
    <w:pPr>
      <w:ind w:left="708"/>
      <w:outlineLvl w:val="5"/>
    </w:pPr>
    <w:rPr>
      <w:u w:val="single"/>
    </w:rPr>
  </w:style>
  <w:style w:type="paragraph" w:styleId="Cabealho7">
    <w:name w:val="heading 7"/>
    <w:basedOn w:val="Normal"/>
    <w:next w:val="Avanonormal"/>
    <w:qFormat/>
    <w:pPr>
      <w:ind w:left="708"/>
      <w:outlineLvl w:val="6"/>
    </w:pPr>
    <w:rPr>
      <w:i/>
    </w:rPr>
  </w:style>
  <w:style w:type="paragraph" w:styleId="Cabealho8">
    <w:name w:val="heading 8"/>
    <w:basedOn w:val="Normal"/>
    <w:next w:val="Avanonormal"/>
    <w:qFormat/>
    <w:pPr>
      <w:ind w:left="708"/>
      <w:outlineLvl w:val="7"/>
    </w:pPr>
    <w:rPr>
      <w:i/>
    </w:rPr>
  </w:style>
  <w:style w:type="paragraph" w:styleId="Cabealho9">
    <w:name w:val="heading 9"/>
    <w:basedOn w:val="Normal"/>
    <w:next w:val="Avanonormal"/>
    <w:qFormat/>
    <w:pPr>
      <w:ind w:left="708"/>
      <w:outlineLvl w:val="8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ndice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ndice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ndice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ndice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ndice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ndice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ndice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ndice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ndiceremissivo7">
    <w:name w:val="index 7"/>
    <w:basedOn w:val="Normal"/>
    <w:next w:val="Normal"/>
    <w:semiHidden/>
    <w:pPr>
      <w:ind w:left="1698"/>
    </w:pPr>
  </w:style>
  <w:style w:type="paragraph" w:styleId="ndiceremissivo6">
    <w:name w:val="index 6"/>
    <w:basedOn w:val="Normal"/>
    <w:next w:val="Normal"/>
    <w:semiHidden/>
    <w:pPr>
      <w:ind w:left="1415"/>
    </w:pPr>
  </w:style>
  <w:style w:type="paragraph" w:styleId="ndiceremissivo5">
    <w:name w:val="index 5"/>
    <w:basedOn w:val="Normal"/>
    <w:next w:val="Normal"/>
    <w:semiHidden/>
    <w:pPr>
      <w:ind w:left="1132"/>
    </w:pPr>
  </w:style>
  <w:style w:type="paragraph" w:styleId="ndiceremissivo4">
    <w:name w:val="index 4"/>
    <w:basedOn w:val="Normal"/>
    <w:next w:val="Normal"/>
    <w:semiHidden/>
    <w:pPr>
      <w:ind w:left="849"/>
    </w:pPr>
  </w:style>
  <w:style w:type="paragraph" w:styleId="ndiceremissivo3">
    <w:name w:val="index 3"/>
    <w:basedOn w:val="Normal"/>
    <w:next w:val="Normal"/>
    <w:semiHidden/>
    <w:pPr>
      <w:ind w:left="566"/>
    </w:pPr>
  </w:style>
  <w:style w:type="paragraph" w:styleId="ndiceremissivo2">
    <w:name w:val="index 2"/>
    <w:basedOn w:val="Normal"/>
    <w:next w:val="Normal"/>
    <w:semiHidden/>
    <w:pPr>
      <w:ind w:left="283"/>
    </w:pPr>
  </w:style>
  <w:style w:type="paragraph" w:styleId="ndiceremissivo1">
    <w:name w:val="index 1"/>
    <w:basedOn w:val="Normal"/>
    <w:next w:val="Normal"/>
    <w:semiHidden/>
  </w:style>
  <w:style w:type="character" w:styleId="Nmerodelinha">
    <w:name w:val="line number"/>
    <w:basedOn w:val="Tipodeletrapredefinidodopargrafo"/>
  </w:style>
  <w:style w:type="paragraph" w:styleId="Ttulodendiceremissivo">
    <w:name w:val="index heading"/>
    <w:basedOn w:val="Normal"/>
    <w:next w:val="ndiceremissivo1"/>
    <w:semiHidden/>
  </w:style>
  <w:style w:type="paragraph" w:styleId="Rodap">
    <w:name w:val="footer"/>
    <w:basedOn w:val="Normal"/>
    <w:link w:val="RodapCarc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pPr>
      <w:tabs>
        <w:tab w:val="center" w:pos="4819"/>
        <w:tab w:val="right" w:pos="9071"/>
      </w:tabs>
    </w:pPr>
  </w:style>
  <w:style w:type="character" w:styleId="Refdenotaderodap">
    <w:name w:val="footnote reference"/>
    <w:uiPriority w:val="99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styleId="Avanonormal">
    <w:name w:val="Normal Indent"/>
    <w:basedOn w:val="Normal"/>
    <w:pPr>
      <w:ind w:left="708"/>
    </w:pPr>
  </w:style>
  <w:style w:type="paragraph" w:styleId="Corpodetexto">
    <w:name w:val="Body Text"/>
    <w:basedOn w:val="Normal"/>
    <w:pPr>
      <w:jc w:val="center"/>
    </w:pPr>
    <w:rPr>
      <w:b/>
      <w:bCs/>
      <w:sz w:val="36"/>
    </w:rPr>
  </w:style>
  <w:style w:type="paragraph" w:styleId="Avanodecorpodetexto">
    <w:name w:val="Body Text Indent"/>
    <w:basedOn w:val="Normal"/>
    <w:pPr>
      <w:tabs>
        <w:tab w:val="left" w:pos="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872"/>
        <w:tab w:val="left" w:pos="2160"/>
        <w:tab w:val="left" w:pos="2880"/>
      </w:tabs>
      <w:ind w:left="1872"/>
    </w:pPr>
    <w:rPr>
      <w:b/>
      <w:bCs/>
      <w:sz w:val="36"/>
    </w:rPr>
  </w:style>
  <w:style w:type="paragraph" w:styleId="Avanodecorpodetexto2">
    <w:name w:val="Body Text Indent 2"/>
    <w:basedOn w:val="Normal"/>
    <w:pPr>
      <w:tabs>
        <w:tab w:val="left" w:pos="0"/>
        <w:tab w:val="left" w:pos="432"/>
        <w:tab w:val="left" w:pos="720"/>
        <w:tab w:val="left" w:pos="1440"/>
      </w:tabs>
      <w:ind w:left="360" w:hanging="360"/>
      <w:jc w:val="center"/>
    </w:pPr>
    <w:rPr>
      <w:b/>
      <w:bCs/>
      <w:sz w:val="36"/>
    </w:rPr>
  </w:style>
  <w:style w:type="paragraph" w:styleId="Avanodecorpodetexto3">
    <w:name w:val="Body Text Indent 3"/>
    <w:basedOn w:val="Normal"/>
    <w:pPr>
      <w:ind w:left="1440"/>
      <w:jc w:val="both"/>
    </w:pPr>
    <w:rPr>
      <w:sz w:val="32"/>
    </w:rPr>
  </w:style>
  <w:style w:type="paragraph" w:styleId="Corpodetexto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6"/>
    </w:rPr>
  </w:style>
  <w:style w:type="paragraph" w:styleId="Corpodetexto3">
    <w:name w:val="Body Text 3"/>
    <w:basedOn w:val="Normal"/>
    <w:pPr>
      <w:spacing w:line="360" w:lineRule="atLeast"/>
      <w:jc w:val="both"/>
    </w:pPr>
    <w:rPr>
      <w:bCs/>
      <w:sz w:val="28"/>
    </w:rPr>
  </w:style>
  <w:style w:type="paragraph" w:styleId="Textodebloco">
    <w:name w:val="Block Text"/>
    <w:basedOn w:val="Normal"/>
    <w:pPr>
      <w:ind w:left="720" w:right="-427"/>
    </w:pPr>
    <w:rPr>
      <w:sz w:val="32"/>
    </w:rPr>
  </w:style>
  <w:style w:type="character" w:styleId="Nmerodepgina">
    <w:name w:val="page number"/>
    <w:basedOn w:val="Tipodeletrapredefinidodopargrafo"/>
  </w:style>
  <w:style w:type="character" w:styleId="Hiperligao">
    <w:name w:val="Hyperlink"/>
    <w:rsid w:val="00063139"/>
    <w:rPr>
      <w:color w:val="0000FF"/>
      <w:u w:val="single"/>
    </w:rPr>
  </w:style>
  <w:style w:type="paragraph" w:styleId="NormalWeb">
    <w:name w:val="Normal (Web)"/>
    <w:basedOn w:val="Normal"/>
    <w:uiPriority w:val="99"/>
    <w:rsid w:val="003563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bodytext1">
    <w:name w:val="bodytext1"/>
    <w:rsid w:val="001C336F"/>
    <w:rPr>
      <w:rFonts w:ascii="Arial" w:hAnsi="Arial" w:cs="Arial" w:hint="default"/>
      <w:color w:val="000000"/>
      <w:sz w:val="20"/>
      <w:szCs w:val="20"/>
    </w:rPr>
  </w:style>
  <w:style w:type="table" w:styleId="Tabelacomgrelha">
    <w:name w:val="Table Grid"/>
    <w:basedOn w:val="Tabelanormal"/>
    <w:rsid w:val="008A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675E4"/>
  </w:style>
  <w:style w:type="character" w:customStyle="1" w:styleId="apple-converted-space">
    <w:name w:val="apple-converted-space"/>
    <w:rsid w:val="008B24A4"/>
  </w:style>
  <w:style w:type="character" w:customStyle="1" w:styleId="RodapCarcter">
    <w:name w:val="Rodapé Carácter"/>
    <w:basedOn w:val="Tipodeletrapredefinidodopargrafo"/>
    <w:link w:val="Rodap"/>
    <w:uiPriority w:val="99"/>
    <w:rsid w:val="00F62775"/>
  </w:style>
  <w:style w:type="paragraph" w:styleId="Textodebalo">
    <w:name w:val="Balloon Text"/>
    <w:basedOn w:val="Normal"/>
    <w:link w:val="TextodebaloCarcter"/>
    <w:rsid w:val="000363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3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acunha@netcab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24</Pages>
  <Words>3317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Analistas Financeiros 2003/04</vt:lpstr>
    </vt:vector>
  </TitlesOfParts>
  <Company>ISEG</Company>
  <LinksUpToDate>false</LinksUpToDate>
  <CharactersWithSpaces>23870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mailto:jlacunha@netcabo.pt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Analistas Financeiros 2003/04</dc:title>
  <dc:creator>José Luis Alves da Cunha</dc:creator>
  <cp:lastModifiedBy>jlac</cp:lastModifiedBy>
  <cp:revision>5</cp:revision>
  <cp:lastPrinted>2014-11-12T00:59:00Z</cp:lastPrinted>
  <dcterms:created xsi:type="dcterms:W3CDTF">2017-10-17T21:21:00Z</dcterms:created>
  <dcterms:modified xsi:type="dcterms:W3CDTF">2017-10-24T23:17:00Z</dcterms:modified>
</cp:coreProperties>
</file>