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8A381" w14:textId="77777777" w:rsidR="000405B0" w:rsidRDefault="000405B0">
      <w:pPr>
        <w:rPr>
          <w:noProof/>
          <w:lang w:eastAsia="en-GB"/>
        </w:rPr>
      </w:pPr>
      <w:hyperlink r:id="rId4" w:history="1">
        <w:r w:rsidRPr="00FD5026">
          <w:rPr>
            <w:rStyle w:val="Hyperlink"/>
            <w:noProof/>
            <w:lang w:eastAsia="en-GB"/>
          </w:rPr>
          <w:t>https://www.unilever.com/</w:t>
        </w:r>
      </w:hyperlink>
    </w:p>
    <w:p w14:paraId="693571C3" w14:textId="77777777" w:rsidR="000405B0" w:rsidRDefault="000405B0">
      <w:pPr>
        <w:rPr>
          <w:noProof/>
          <w:lang w:eastAsia="en-GB"/>
        </w:rPr>
      </w:pPr>
      <w:r>
        <w:rPr>
          <w:noProof/>
          <w:lang w:eastAsia="en-GB"/>
        </w:rPr>
        <w:t>Click on “Investor Relations”</w:t>
      </w:r>
      <w:bookmarkStart w:id="0" w:name="_GoBack"/>
      <w:bookmarkEnd w:id="0"/>
    </w:p>
    <w:p w14:paraId="425A473E" w14:textId="77777777" w:rsidR="000405B0" w:rsidRDefault="000405B0">
      <w:pPr>
        <w:rPr>
          <w:noProof/>
          <w:lang w:eastAsia="en-GB"/>
        </w:rPr>
      </w:pPr>
    </w:p>
    <w:p w14:paraId="1C6BE39A" w14:textId="77777777" w:rsidR="000405B0" w:rsidRDefault="000405B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C7F3510" wp14:editId="57236095">
            <wp:extent cx="5400040" cy="3037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48C2" w14:textId="77777777" w:rsidR="00960E8E" w:rsidRDefault="00960E8E"/>
    <w:sectPr w:rsidR="00960E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5B0"/>
    <w:rsid w:val="000405B0"/>
    <w:rsid w:val="00960E8E"/>
    <w:rsid w:val="00C4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4FF3"/>
  <w15:chartTrackingRefBased/>
  <w15:docId w15:val="{343810D2-ABAF-45AA-8B07-5CA9452FB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05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unilev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Carvalho das Neves</dc:creator>
  <cp:keywords/>
  <dc:description/>
  <cp:lastModifiedBy>Joao Carvalho das Neves</cp:lastModifiedBy>
  <cp:revision>1</cp:revision>
  <dcterms:created xsi:type="dcterms:W3CDTF">2018-10-08T16:43:00Z</dcterms:created>
  <dcterms:modified xsi:type="dcterms:W3CDTF">2018-10-08T16:44:00Z</dcterms:modified>
</cp:coreProperties>
</file>