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E51E" w14:textId="77777777" w:rsidR="00C5192C" w:rsidRPr="00041A76" w:rsidRDefault="00C5192C" w:rsidP="006A3298">
      <w:pPr>
        <w:rPr>
          <w:rFonts w:asciiTheme="minorHAnsi" w:hAnsiTheme="minorHAnsi"/>
          <w:b/>
        </w:rPr>
      </w:pPr>
    </w:p>
    <w:p w14:paraId="28AB5168" w14:textId="4CC8790A" w:rsidR="006A3298" w:rsidRPr="00A83B3D" w:rsidRDefault="00AC7A6F" w:rsidP="006A3298">
      <w:pPr>
        <w:rPr>
          <w:rFonts w:asciiTheme="minorHAnsi" w:hAnsiTheme="minorHAnsi"/>
        </w:rPr>
      </w:pPr>
      <w:r w:rsidRPr="00EA67CF">
        <w:rPr>
          <w:lang w:eastAsia="pt-PT"/>
        </w:rPr>
        <w:fldChar w:fldCharType="begin"/>
      </w:r>
      <w:r w:rsidRPr="00EA67CF">
        <w:rPr>
          <w:lang w:eastAsia="pt-PT"/>
        </w:rPr>
        <w:instrText xml:space="preserve"> INCLUDEPICTURE "/var/folders/t7/8w6nd8fd5ggdwhzdmqz0hs6h0000gn/T/com.microsoft.Word/WebArchiveCopyPasteTempFiles/page1image37356144" \* MERGEFORMATINET </w:instrText>
      </w:r>
      <w:r w:rsidRPr="00EA67CF">
        <w:rPr>
          <w:lang w:eastAsia="pt-PT"/>
        </w:rPr>
        <w:fldChar w:fldCharType="separate"/>
      </w:r>
      <w:r w:rsidRPr="00EA67CF">
        <w:rPr>
          <w:noProof/>
          <w:lang w:eastAsia="pt-PT"/>
        </w:rPr>
        <w:drawing>
          <wp:inline distT="0" distB="0" distL="0" distR="0" wp14:anchorId="4E52CD46" wp14:editId="01EA50C2">
            <wp:extent cx="1398108" cy="710119"/>
            <wp:effectExtent l="0" t="0" r="0" b="1270"/>
            <wp:docPr id="3" name="Imagem 3" descr="page1image3735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356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40" cy="71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7CF">
        <w:rPr>
          <w:lang w:eastAsia="pt-PT"/>
        </w:rPr>
        <w:fldChar w:fldCharType="end"/>
      </w:r>
    </w:p>
    <w:p w14:paraId="3D6ABA90" w14:textId="77777777" w:rsidR="006A3298" w:rsidRPr="00041A76" w:rsidRDefault="006A3298" w:rsidP="00A83B3D">
      <w:pPr>
        <w:rPr>
          <w:rFonts w:asciiTheme="minorHAnsi" w:hAnsiTheme="minorHAnsi"/>
        </w:rPr>
      </w:pPr>
    </w:p>
    <w:p w14:paraId="4283E973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540F20D4" w14:textId="77777777" w:rsidR="00783D74" w:rsidRDefault="00783D74" w:rsidP="00163320">
      <w:pPr>
        <w:ind w:firstLine="142"/>
        <w:jc w:val="center"/>
        <w:rPr>
          <w:rFonts w:asciiTheme="minorHAnsi" w:hAnsiTheme="minorHAnsi"/>
        </w:rPr>
      </w:pPr>
    </w:p>
    <w:p w14:paraId="4FB1C6EC" w14:textId="7716954F" w:rsidR="00D87064" w:rsidRPr="00041A76" w:rsidRDefault="00D5684E" w:rsidP="00D87064">
      <w:pPr>
        <w:pStyle w:val="Ttulo1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GEOPOLÍTICA </w:t>
      </w:r>
    </w:p>
    <w:p w14:paraId="554A1DB3" w14:textId="05604143" w:rsidR="0042357B" w:rsidRPr="0042357B" w:rsidRDefault="0042357B" w:rsidP="0027226B">
      <w:pPr>
        <w:pStyle w:val="Corpodetexto"/>
        <w:jc w:val="center"/>
        <w:rPr>
          <w:rFonts w:asciiTheme="minorHAnsi" w:eastAsia="Batang" w:hAnsiTheme="minorHAnsi"/>
          <w:bCs/>
          <w:lang w:val="pt-BR"/>
        </w:rPr>
      </w:pPr>
      <w:r w:rsidRPr="0042357B">
        <w:rPr>
          <w:rFonts w:asciiTheme="minorHAnsi" w:eastAsia="Batang" w:hAnsiTheme="minorHAnsi"/>
          <w:bCs/>
          <w:lang w:val="pt-BR"/>
        </w:rPr>
        <w:t xml:space="preserve">Unidade curricular optativa </w:t>
      </w:r>
      <w:r w:rsidR="000C1F70">
        <w:rPr>
          <w:rFonts w:asciiTheme="minorHAnsi" w:eastAsia="Batang" w:hAnsiTheme="minorHAnsi"/>
          <w:bCs/>
          <w:lang w:val="pt-BR"/>
        </w:rPr>
        <w:t xml:space="preserve"> </w:t>
      </w:r>
    </w:p>
    <w:p w14:paraId="722936BB" w14:textId="4DCF3518" w:rsidR="00D87064" w:rsidRDefault="00442DA4" w:rsidP="0027226B">
      <w:pPr>
        <w:pStyle w:val="Corpodetexto"/>
        <w:jc w:val="center"/>
        <w:rPr>
          <w:rFonts w:asciiTheme="minorHAnsi" w:eastAsia="Batang" w:hAnsiTheme="minorHAnsi"/>
          <w:b/>
          <w:lang w:val="pt-BR"/>
        </w:rPr>
      </w:pPr>
      <w:r w:rsidRPr="00041A76">
        <w:rPr>
          <w:rFonts w:asciiTheme="minorHAnsi" w:eastAsia="Batang" w:hAnsiTheme="minorHAnsi"/>
          <w:b/>
          <w:lang w:val="pt-BR"/>
        </w:rPr>
        <w:t>20</w:t>
      </w:r>
      <w:r w:rsidR="001711AD">
        <w:rPr>
          <w:rFonts w:asciiTheme="minorHAnsi" w:eastAsia="Batang" w:hAnsiTheme="minorHAnsi"/>
          <w:b/>
          <w:lang w:val="pt-BR"/>
        </w:rPr>
        <w:t>2</w:t>
      </w:r>
      <w:r w:rsidR="00DC6787">
        <w:rPr>
          <w:rFonts w:asciiTheme="minorHAnsi" w:eastAsia="Batang" w:hAnsiTheme="minorHAnsi"/>
          <w:b/>
          <w:lang w:val="pt-BR"/>
        </w:rPr>
        <w:t>5</w:t>
      </w:r>
      <w:r w:rsidR="002F5FFB" w:rsidRPr="00041A76">
        <w:rPr>
          <w:rFonts w:asciiTheme="minorHAnsi" w:eastAsia="Batang" w:hAnsiTheme="minorHAnsi"/>
          <w:b/>
          <w:lang w:val="pt-BR"/>
        </w:rPr>
        <w:t>-</w:t>
      </w:r>
      <w:r w:rsidR="006C1F84">
        <w:rPr>
          <w:rFonts w:asciiTheme="minorHAnsi" w:eastAsia="Batang" w:hAnsiTheme="minorHAnsi"/>
          <w:b/>
          <w:lang w:val="pt-BR"/>
        </w:rPr>
        <w:t>2</w:t>
      </w:r>
      <w:r w:rsidR="00DC6787">
        <w:rPr>
          <w:rFonts w:asciiTheme="minorHAnsi" w:eastAsia="Batang" w:hAnsiTheme="minorHAnsi"/>
          <w:b/>
          <w:lang w:val="pt-BR"/>
        </w:rPr>
        <w:t>6</w:t>
      </w:r>
      <w:r w:rsidR="000B64AD">
        <w:rPr>
          <w:rFonts w:asciiTheme="minorHAnsi" w:eastAsia="Batang" w:hAnsiTheme="minorHAnsi"/>
          <w:b/>
          <w:lang w:val="pt-BR"/>
        </w:rPr>
        <w:t xml:space="preserve">– </w:t>
      </w:r>
      <w:r w:rsidR="00972954" w:rsidRPr="00041A76">
        <w:rPr>
          <w:rFonts w:asciiTheme="minorHAnsi" w:eastAsia="Batang" w:hAnsiTheme="minorHAnsi"/>
          <w:b/>
          <w:lang w:val="pt-BR"/>
        </w:rPr>
        <w:t>Semestre</w:t>
      </w:r>
      <w:r w:rsidR="000B64AD">
        <w:rPr>
          <w:rFonts w:asciiTheme="minorHAnsi" w:eastAsia="Batang" w:hAnsiTheme="minorHAnsi"/>
          <w:b/>
          <w:lang w:val="pt-BR"/>
        </w:rPr>
        <w:t xml:space="preserve"> de </w:t>
      </w:r>
      <w:r w:rsidR="00DC6787">
        <w:rPr>
          <w:rFonts w:asciiTheme="minorHAnsi" w:eastAsia="Batang" w:hAnsiTheme="minorHAnsi"/>
          <w:b/>
          <w:lang w:val="pt-BR"/>
        </w:rPr>
        <w:t>outono</w:t>
      </w:r>
    </w:p>
    <w:p w14:paraId="1A5D2D11" w14:textId="03969356" w:rsidR="00B319B7" w:rsidRDefault="00B319B7" w:rsidP="00A0161D">
      <w:pPr>
        <w:pStyle w:val="Corpodetexto"/>
        <w:rPr>
          <w:rFonts w:asciiTheme="minorHAnsi" w:eastAsia="Batang" w:hAnsiTheme="minorHAnsi"/>
          <w:b/>
          <w:lang w:val="pt-BR"/>
        </w:rPr>
      </w:pPr>
    </w:p>
    <w:p w14:paraId="429EF986" w14:textId="1EE0AA0B" w:rsidR="00B319B7" w:rsidRPr="0042357B" w:rsidRDefault="00B319B7" w:rsidP="0027226B">
      <w:pPr>
        <w:pStyle w:val="Corpodetexto"/>
        <w:jc w:val="center"/>
        <w:rPr>
          <w:rFonts w:asciiTheme="minorHAnsi" w:eastAsia="Batang" w:hAnsiTheme="minorHAnsi"/>
          <w:sz w:val="24"/>
          <w:szCs w:val="24"/>
          <w:lang w:val="pt-BR"/>
        </w:rPr>
      </w:pPr>
      <w:r w:rsidRPr="0042357B">
        <w:rPr>
          <w:rFonts w:asciiTheme="minorHAnsi" w:eastAsia="Batang" w:hAnsiTheme="minorHAnsi"/>
          <w:sz w:val="24"/>
          <w:szCs w:val="24"/>
          <w:lang w:val="pt-BR"/>
        </w:rPr>
        <w:t>Antonio Goucha Soares</w:t>
      </w:r>
    </w:p>
    <w:p w14:paraId="658A4D54" w14:textId="41D84854" w:rsidR="004124D5" w:rsidRPr="00A83B3D" w:rsidRDefault="00B319B7" w:rsidP="00A83B3D">
      <w:pPr>
        <w:pStyle w:val="Corpodetexto"/>
        <w:jc w:val="center"/>
        <w:rPr>
          <w:rFonts w:asciiTheme="minorHAnsi" w:eastAsia="Batang" w:hAnsiTheme="minorHAnsi"/>
          <w:i/>
          <w:lang w:val="pt-BR"/>
        </w:rPr>
      </w:pPr>
      <w:r w:rsidRPr="00B319B7">
        <w:rPr>
          <w:rFonts w:asciiTheme="minorHAnsi" w:eastAsia="Batang" w:hAnsiTheme="minorHAnsi"/>
          <w:i/>
          <w:lang w:val="pt-BR"/>
        </w:rPr>
        <w:t>agsoares@iseg.ulisboa.pt</w:t>
      </w:r>
    </w:p>
    <w:p w14:paraId="7E3487AD" w14:textId="77777777" w:rsidR="004124D5" w:rsidRPr="00041A76" w:rsidRDefault="004124D5" w:rsidP="0027226B">
      <w:pPr>
        <w:pStyle w:val="Ttulo2"/>
        <w:rPr>
          <w:rFonts w:asciiTheme="minorHAnsi" w:eastAsia="Times New Roman" w:hAnsiTheme="minorHAnsi"/>
          <w:bCs w:val="0"/>
          <w:sz w:val="28"/>
          <w:szCs w:val="28"/>
        </w:rPr>
      </w:pPr>
    </w:p>
    <w:p w14:paraId="75F59ADA" w14:textId="77777777" w:rsidR="00783D74" w:rsidRDefault="00783D74" w:rsidP="000968A6">
      <w:pPr>
        <w:pStyle w:val="Ttulo2"/>
        <w:rPr>
          <w:rFonts w:asciiTheme="minorHAnsi" w:eastAsia="Times New Roman" w:hAnsiTheme="minorHAnsi"/>
          <w:bCs w:val="0"/>
          <w:sz w:val="28"/>
          <w:szCs w:val="28"/>
        </w:rPr>
      </w:pPr>
    </w:p>
    <w:p w14:paraId="4E6D1E1E" w14:textId="77777777" w:rsidR="0088255F" w:rsidRDefault="0088255F" w:rsidP="0088255F"/>
    <w:p w14:paraId="0B4128D7" w14:textId="77777777" w:rsidR="0088255F" w:rsidRPr="0088255F" w:rsidRDefault="0088255F" w:rsidP="0088255F"/>
    <w:p w14:paraId="250F20F5" w14:textId="63A42DAC" w:rsidR="00783D74" w:rsidRPr="00A83B3D" w:rsidRDefault="00E36741" w:rsidP="00A83B3D">
      <w:pPr>
        <w:pStyle w:val="Ttulo2"/>
        <w:rPr>
          <w:rFonts w:asciiTheme="minorHAnsi" w:eastAsia="Times New Roman" w:hAnsiTheme="minorHAnsi"/>
          <w:sz w:val="28"/>
          <w:szCs w:val="28"/>
        </w:rPr>
      </w:pPr>
      <w:r w:rsidRPr="00041A76">
        <w:rPr>
          <w:rFonts w:asciiTheme="minorHAnsi" w:eastAsia="Times New Roman" w:hAnsiTheme="minorHAnsi"/>
          <w:bCs w:val="0"/>
          <w:sz w:val="28"/>
          <w:szCs w:val="28"/>
        </w:rPr>
        <w:t>PROGRAMA</w:t>
      </w:r>
      <w:r w:rsidR="000B64AD">
        <w:rPr>
          <w:rFonts w:asciiTheme="minorHAnsi" w:eastAsia="Times New Roman" w:hAnsiTheme="minorHAnsi"/>
          <w:bCs w:val="0"/>
          <w:sz w:val="28"/>
          <w:szCs w:val="28"/>
        </w:rPr>
        <w:t xml:space="preserve"> </w:t>
      </w:r>
      <w:r w:rsidR="00D5684E">
        <w:rPr>
          <w:rFonts w:asciiTheme="minorHAnsi" w:eastAsia="Times New Roman" w:hAnsiTheme="minorHAnsi"/>
          <w:bCs w:val="0"/>
          <w:sz w:val="28"/>
          <w:szCs w:val="28"/>
        </w:rPr>
        <w:t xml:space="preserve"> </w:t>
      </w:r>
    </w:p>
    <w:p w14:paraId="2D9A123A" w14:textId="77777777" w:rsidR="00A83B3D" w:rsidRDefault="00A83B3D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</w:p>
    <w:p w14:paraId="169AA7B4" w14:textId="52D4E0DA" w:rsidR="00084391" w:rsidRDefault="00084391" w:rsidP="00084391">
      <w:pPr>
        <w:rPr>
          <w:rFonts w:asciiTheme="minorHAnsi" w:hAnsiTheme="minorHAnsi"/>
        </w:rPr>
      </w:pPr>
    </w:p>
    <w:p w14:paraId="4BC2DEBD" w14:textId="30CCD726" w:rsidR="00783D74" w:rsidRDefault="00783D74" w:rsidP="00084391">
      <w:pPr>
        <w:rPr>
          <w:rFonts w:asciiTheme="minorHAnsi" w:hAnsiTheme="minorHAnsi"/>
        </w:rPr>
      </w:pPr>
    </w:p>
    <w:p w14:paraId="02D7270D" w14:textId="6EFB41CE" w:rsidR="00D5684E" w:rsidRPr="00566034" w:rsidRDefault="00D5684E" w:rsidP="0042357B">
      <w:pPr>
        <w:pStyle w:val="Default"/>
        <w:spacing w:line="360" w:lineRule="auto"/>
        <w:ind w:firstLine="708"/>
        <w:rPr>
          <w:rFonts w:asciiTheme="minorHAnsi" w:hAnsiTheme="minorHAnsi" w:cstheme="minorHAnsi"/>
          <w:bCs/>
        </w:rPr>
      </w:pPr>
      <w:r w:rsidRPr="00566034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/>
        </w:rPr>
        <w:t xml:space="preserve"> – </w:t>
      </w:r>
      <w:r w:rsidRPr="00566034">
        <w:rPr>
          <w:rFonts w:asciiTheme="minorHAnsi" w:hAnsiTheme="minorHAnsi" w:cstheme="minorHAnsi"/>
          <w:bCs/>
        </w:rPr>
        <w:t xml:space="preserve">A Europa e o equilíbrio de poderes: </w:t>
      </w:r>
      <w:r w:rsidRPr="0042357B">
        <w:rPr>
          <w:rFonts w:asciiTheme="minorHAnsi" w:hAnsiTheme="minorHAnsi" w:cstheme="minorHAnsi"/>
          <w:b/>
        </w:rPr>
        <w:t>a era Europeia</w:t>
      </w:r>
    </w:p>
    <w:p w14:paraId="1301C4D7" w14:textId="48BF548D" w:rsidR="00D5684E" w:rsidRPr="0042357B" w:rsidRDefault="00D5684E" w:rsidP="0042357B">
      <w:pPr>
        <w:pStyle w:val="Default"/>
        <w:spacing w:line="360" w:lineRule="auto"/>
        <w:ind w:left="708" w:firstLine="12"/>
        <w:rPr>
          <w:rFonts w:asciiTheme="minorHAnsi" w:hAnsiTheme="minorHAnsi" w:cstheme="minorHAnsi"/>
          <w:b/>
        </w:rPr>
      </w:pPr>
      <w:r w:rsidRPr="00566034">
        <w:rPr>
          <w:rFonts w:asciiTheme="minorHAnsi" w:hAnsiTheme="minorHAnsi" w:cstheme="minorHAnsi"/>
          <w:bCs/>
        </w:rPr>
        <w:t>2 – A ordem política internacional</w:t>
      </w:r>
      <w:r>
        <w:rPr>
          <w:rFonts w:asciiTheme="minorHAnsi" w:hAnsiTheme="minorHAnsi" w:cstheme="minorHAnsi"/>
          <w:bCs/>
        </w:rPr>
        <w:t xml:space="preserve"> </w:t>
      </w:r>
      <w:r w:rsidR="005872A9">
        <w:rPr>
          <w:rFonts w:asciiTheme="minorHAnsi" w:hAnsiTheme="minorHAnsi" w:cstheme="minorHAnsi"/>
          <w:bCs/>
        </w:rPr>
        <w:t>após o</w:t>
      </w:r>
      <w:r>
        <w:rPr>
          <w:rFonts w:asciiTheme="minorHAnsi" w:hAnsiTheme="minorHAnsi" w:cstheme="minorHAnsi"/>
          <w:bCs/>
        </w:rPr>
        <w:t xml:space="preserve"> segundo conflito mundial</w:t>
      </w:r>
      <w:r w:rsidRPr="00566034">
        <w:rPr>
          <w:rFonts w:asciiTheme="minorHAnsi" w:hAnsiTheme="minorHAnsi" w:cstheme="minorHAnsi"/>
          <w:bCs/>
        </w:rPr>
        <w:t xml:space="preserve">: </w:t>
      </w:r>
      <w:r w:rsidRPr="0042357B">
        <w:rPr>
          <w:rFonts w:asciiTheme="minorHAnsi" w:hAnsiTheme="minorHAnsi" w:cstheme="minorHAnsi"/>
          <w:b/>
        </w:rPr>
        <w:t>a era Americana</w:t>
      </w:r>
    </w:p>
    <w:p w14:paraId="45E9188A" w14:textId="34D8BBD1" w:rsidR="00D5684E" w:rsidRPr="00566034" w:rsidRDefault="00D5684E" w:rsidP="0042357B">
      <w:pPr>
        <w:pStyle w:val="Default"/>
        <w:spacing w:line="360" w:lineRule="auto"/>
        <w:ind w:left="708" w:firstLine="12"/>
        <w:rPr>
          <w:rFonts w:asciiTheme="minorHAnsi" w:hAnsiTheme="minorHAnsi" w:cstheme="minorHAnsi"/>
          <w:bCs/>
        </w:rPr>
      </w:pPr>
      <w:r w:rsidRPr="00566034">
        <w:rPr>
          <w:rFonts w:asciiTheme="minorHAnsi" w:hAnsiTheme="minorHAnsi" w:cstheme="minorHAnsi"/>
          <w:bCs/>
        </w:rPr>
        <w:t xml:space="preserve">3 </w:t>
      </w:r>
      <w:r w:rsidR="002B354F">
        <w:rPr>
          <w:rFonts w:asciiTheme="minorHAnsi" w:hAnsiTheme="minorHAnsi" w:cstheme="minorHAnsi"/>
          <w:bCs/>
        </w:rPr>
        <w:t xml:space="preserve">– </w:t>
      </w:r>
      <w:r w:rsidR="005872A9">
        <w:rPr>
          <w:rFonts w:asciiTheme="minorHAnsi" w:hAnsiTheme="minorHAnsi" w:cstheme="minorHAnsi"/>
          <w:bCs/>
        </w:rPr>
        <w:t>I</w:t>
      </w:r>
      <w:r w:rsidRPr="00566034">
        <w:rPr>
          <w:rFonts w:asciiTheme="minorHAnsi" w:hAnsiTheme="minorHAnsi" w:cstheme="minorHAnsi"/>
          <w:bCs/>
        </w:rPr>
        <w:t>slamismo e</w:t>
      </w:r>
      <w:r w:rsidR="00DC6787">
        <w:rPr>
          <w:rFonts w:asciiTheme="minorHAnsi" w:hAnsiTheme="minorHAnsi" w:cstheme="minorHAnsi"/>
          <w:bCs/>
        </w:rPr>
        <w:t xml:space="preserve"> conflitos no</w:t>
      </w:r>
      <w:r w:rsidRPr="00566034">
        <w:rPr>
          <w:rFonts w:asciiTheme="minorHAnsi" w:hAnsiTheme="minorHAnsi" w:cstheme="minorHAnsi"/>
          <w:bCs/>
        </w:rPr>
        <w:t xml:space="preserve"> Médio Oriente</w:t>
      </w:r>
      <w:r>
        <w:rPr>
          <w:rFonts w:asciiTheme="minorHAnsi" w:hAnsiTheme="minorHAnsi" w:cstheme="minorHAnsi"/>
          <w:bCs/>
        </w:rPr>
        <w:t xml:space="preserve">; </w:t>
      </w:r>
      <w:r w:rsidR="00DC6787">
        <w:rPr>
          <w:rFonts w:asciiTheme="minorHAnsi" w:hAnsiTheme="minorHAnsi" w:cstheme="minorHAnsi"/>
          <w:bCs/>
        </w:rPr>
        <w:t xml:space="preserve">O fim do império americano; </w:t>
      </w:r>
      <w:r w:rsidR="00C237CE"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rise climática</w:t>
      </w:r>
      <w:r w:rsidR="00D35ADB">
        <w:rPr>
          <w:rFonts w:asciiTheme="minorHAnsi" w:hAnsiTheme="minorHAnsi" w:cstheme="minorHAnsi"/>
          <w:bCs/>
        </w:rPr>
        <w:t xml:space="preserve"> e</w:t>
      </w:r>
      <w:r w:rsidR="00C237CE">
        <w:rPr>
          <w:rFonts w:asciiTheme="minorHAnsi" w:hAnsiTheme="minorHAnsi" w:cstheme="minorHAnsi"/>
          <w:bCs/>
        </w:rPr>
        <w:t xml:space="preserve"> a</w:t>
      </w:r>
      <w:r w:rsidR="00D35ADB">
        <w:rPr>
          <w:rFonts w:asciiTheme="minorHAnsi" w:hAnsiTheme="minorHAnsi" w:cstheme="minorHAnsi"/>
          <w:bCs/>
        </w:rPr>
        <w:t xml:space="preserve"> transição energética</w:t>
      </w:r>
      <w:r>
        <w:rPr>
          <w:rFonts w:asciiTheme="minorHAnsi" w:hAnsiTheme="minorHAnsi" w:cstheme="minorHAnsi"/>
          <w:bCs/>
        </w:rPr>
        <w:t xml:space="preserve">; </w:t>
      </w:r>
      <w:r w:rsidR="00DC6787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>igrações</w:t>
      </w:r>
      <w:r w:rsidR="005872A9">
        <w:rPr>
          <w:rFonts w:asciiTheme="minorHAnsi" w:hAnsiTheme="minorHAnsi" w:cstheme="minorHAnsi"/>
          <w:bCs/>
        </w:rPr>
        <w:t>:</w:t>
      </w:r>
      <w:r w:rsidR="005872A9" w:rsidRPr="005872A9">
        <w:rPr>
          <w:rFonts w:asciiTheme="minorHAnsi" w:hAnsiTheme="minorHAnsi" w:cstheme="minorHAnsi"/>
          <w:b/>
        </w:rPr>
        <w:t xml:space="preserve"> </w:t>
      </w:r>
      <w:r w:rsidR="005872A9">
        <w:rPr>
          <w:rFonts w:asciiTheme="minorHAnsi" w:hAnsiTheme="minorHAnsi" w:cstheme="minorHAnsi"/>
          <w:b/>
        </w:rPr>
        <w:t>o</w:t>
      </w:r>
      <w:r w:rsidR="005872A9" w:rsidRPr="0042357B">
        <w:rPr>
          <w:rFonts w:asciiTheme="minorHAnsi" w:hAnsiTheme="minorHAnsi" w:cstheme="minorHAnsi"/>
          <w:b/>
        </w:rPr>
        <w:t xml:space="preserve"> mundo em desordem</w:t>
      </w:r>
    </w:p>
    <w:p w14:paraId="60A1CAE2" w14:textId="64C6CC4D" w:rsidR="00D5684E" w:rsidRDefault="00D5684E" w:rsidP="00DC6787">
      <w:pPr>
        <w:pStyle w:val="Default"/>
        <w:spacing w:line="360" w:lineRule="auto"/>
        <w:ind w:left="708" w:firstLine="12"/>
        <w:rPr>
          <w:rFonts w:asciiTheme="minorHAnsi" w:hAnsiTheme="minorHAnsi" w:cstheme="minorHAnsi"/>
          <w:bCs/>
        </w:rPr>
      </w:pPr>
      <w:r w:rsidRPr="00566034">
        <w:rPr>
          <w:rFonts w:asciiTheme="minorHAnsi" w:hAnsiTheme="minorHAnsi" w:cstheme="minorHAnsi"/>
          <w:bCs/>
        </w:rPr>
        <w:t xml:space="preserve">4 – </w:t>
      </w:r>
      <w:r w:rsidR="00DC6787">
        <w:rPr>
          <w:rFonts w:asciiTheme="minorHAnsi" w:hAnsiTheme="minorHAnsi" w:cstheme="minorHAnsi"/>
          <w:bCs/>
        </w:rPr>
        <w:t>G</w:t>
      </w:r>
      <w:r w:rsidRPr="00566034">
        <w:rPr>
          <w:rFonts w:asciiTheme="minorHAnsi" w:hAnsiTheme="minorHAnsi" w:cstheme="minorHAnsi"/>
          <w:bCs/>
        </w:rPr>
        <w:t xml:space="preserve">lobalização e </w:t>
      </w:r>
      <w:r w:rsidRPr="0042357B">
        <w:rPr>
          <w:rFonts w:asciiTheme="minorHAnsi" w:hAnsiTheme="minorHAnsi" w:cstheme="minorHAnsi"/>
          <w:b/>
        </w:rPr>
        <w:t>potências emergentes</w:t>
      </w:r>
      <w:r w:rsidRPr="00566034">
        <w:rPr>
          <w:rFonts w:asciiTheme="minorHAnsi" w:hAnsiTheme="minorHAnsi" w:cstheme="minorHAnsi"/>
          <w:bCs/>
        </w:rPr>
        <w:t xml:space="preserve">: a ascensão da China e da Índia no </w:t>
      </w:r>
      <w:r>
        <w:rPr>
          <w:rFonts w:asciiTheme="minorHAnsi" w:hAnsiTheme="minorHAnsi" w:cstheme="minorHAnsi"/>
          <w:bCs/>
        </w:rPr>
        <w:t>quadro</w:t>
      </w:r>
      <w:r w:rsidRPr="00566034">
        <w:rPr>
          <w:rFonts w:asciiTheme="minorHAnsi" w:hAnsiTheme="minorHAnsi" w:cstheme="minorHAnsi"/>
          <w:bCs/>
        </w:rPr>
        <w:t xml:space="preserve"> internacional</w:t>
      </w:r>
      <w:r w:rsidR="00DC6787">
        <w:rPr>
          <w:rFonts w:asciiTheme="minorHAnsi" w:hAnsiTheme="minorHAnsi" w:cstheme="minorHAnsi"/>
          <w:bCs/>
        </w:rPr>
        <w:t xml:space="preserve">: </w:t>
      </w:r>
      <w:r w:rsidRPr="00566034">
        <w:rPr>
          <w:rFonts w:asciiTheme="minorHAnsi" w:hAnsiTheme="minorHAnsi" w:cstheme="minorHAnsi"/>
          <w:bCs/>
        </w:rPr>
        <w:t xml:space="preserve">A questão da </w:t>
      </w:r>
      <w:r w:rsidRPr="0042357B">
        <w:rPr>
          <w:rFonts w:asciiTheme="minorHAnsi" w:hAnsiTheme="minorHAnsi" w:cstheme="minorHAnsi"/>
          <w:b/>
        </w:rPr>
        <w:t>era Asiática</w:t>
      </w:r>
    </w:p>
    <w:p w14:paraId="7CBCF5F1" w14:textId="77777777" w:rsidR="0042357B" w:rsidRDefault="0042357B" w:rsidP="0042357B">
      <w:pPr>
        <w:rPr>
          <w:rFonts w:asciiTheme="minorHAnsi" w:hAnsiTheme="minorHAnsi"/>
        </w:rPr>
      </w:pPr>
    </w:p>
    <w:p w14:paraId="2FAD63B6" w14:textId="77777777" w:rsidR="00DC6787" w:rsidRDefault="00DC6787" w:rsidP="0042357B">
      <w:pPr>
        <w:rPr>
          <w:rFonts w:asciiTheme="minorHAnsi" w:hAnsiTheme="minorHAnsi"/>
        </w:rPr>
      </w:pPr>
    </w:p>
    <w:p w14:paraId="39F4D98F" w14:textId="77777777" w:rsidR="00DC6787" w:rsidRDefault="00DC6787" w:rsidP="0042357B">
      <w:pPr>
        <w:rPr>
          <w:rFonts w:asciiTheme="minorHAnsi" w:hAnsiTheme="minorHAnsi"/>
        </w:rPr>
      </w:pPr>
    </w:p>
    <w:p w14:paraId="37B958C8" w14:textId="77777777" w:rsidR="00DC6787" w:rsidRDefault="00DC6787" w:rsidP="0042357B">
      <w:pPr>
        <w:rPr>
          <w:rFonts w:asciiTheme="minorHAnsi" w:hAnsiTheme="minorHAnsi"/>
        </w:rPr>
      </w:pPr>
    </w:p>
    <w:p w14:paraId="138C04F3" w14:textId="77777777" w:rsidR="00DC6787" w:rsidRDefault="00DC6787" w:rsidP="0042357B">
      <w:pPr>
        <w:rPr>
          <w:rFonts w:asciiTheme="minorHAnsi" w:hAnsiTheme="minorHAnsi"/>
        </w:rPr>
      </w:pPr>
    </w:p>
    <w:p w14:paraId="794F5500" w14:textId="77777777" w:rsidR="00DC6787" w:rsidRDefault="00DC6787" w:rsidP="0042357B">
      <w:pPr>
        <w:rPr>
          <w:rFonts w:asciiTheme="minorHAnsi" w:hAnsiTheme="minorHAnsi"/>
        </w:rPr>
      </w:pPr>
    </w:p>
    <w:p w14:paraId="15D5FC4D" w14:textId="77777777" w:rsidR="00DC6787" w:rsidRDefault="00DC6787" w:rsidP="0042357B">
      <w:pPr>
        <w:rPr>
          <w:rFonts w:asciiTheme="minorHAnsi" w:hAnsiTheme="minorHAnsi"/>
        </w:rPr>
      </w:pPr>
    </w:p>
    <w:p w14:paraId="2FCF9509" w14:textId="77777777" w:rsidR="00DC6787" w:rsidRPr="0035451D" w:rsidRDefault="00DC6787" w:rsidP="0042357B"/>
    <w:p w14:paraId="644A5520" w14:textId="33984CE0" w:rsidR="00E36741" w:rsidRPr="00D5684E" w:rsidRDefault="00E36741" w:rsidP="000968A6">
      <w:pPr>
        <w:pStyle w:val="Ttulo4"/>
        <w:rPr>
          <w:rFonts w:asciiTheme="minorHAnsi" w:hAnsiTheme="minorHAnsi"/>
          <w:lang w:val="en-US"/>
        </w:rPr>
      </w:pPr>
      <w:r w:rsidRPr="00D5684E">
        <w:rPr>
          <w:rFonts w:asciiTheme="minorHAnsi" w:hAnsiTheme="minorHAnsi"/>
          <w:lang w:val="en-US"/>
        </w:rPr>
        <w:lastRenderedPageBreak/>
        <w:t>BIBLIOGRAFIA</w:t>
      </w:r>
      <w:r w:rsidR="00ED63E3" w:rsidRPr="00D5684E">
        <w:rPr>
          <w:rFonts w:asciiTheme="minorHAnsi" w:hAnsiTheme="minorHAnsi"/>
          <w:lang w:val="en-US"/>
        </w:rPr>
        <w:t xml:space="preserve"> </w:t>
      </w:r>
      <w:r w:rsidR="00D5684E" w:rsidRPr="00D5684E">
        <w:rPr>
          <w:rFonts w:asciiTheme="minorHAnsi" w:hAnsiTheme="minorHAnsi"/>
          <w:b w:val="0"/>
          <w:lang w:val="en-US"/>
        </w:rPr>
        <w:t xml:space="preserve"> </w:t>
      </w:r>
    </w:p>
    <w:p w14:paraId="148E4721" w14:textId="77777777" w:rsidR="00783D74" w:rsidRPr="00D5684E" w:rsidRDefault="00783D74" w:rsidP="00783D74">
      <w:pPr>
        <w:spacing w:line="276" w:lineRule="auto"/>
        <w:rPr>
          <w:rFonts w:asciiTheme="minorHAnsi" w:hAnsiTheme="minorHAnsi"/>
          <w:lang w:val="en-US"/>
        </w:rPr>
      </w:pPr>
    </w:p>
    <w:p w14:paraId="3FCF15A1" w14:textId="0AD3BC37" w:rsidR="00D5684E" w:rsidRPr="00566034" w:rsidRDefault="00D5684E" w:rsidP="0042357B">
      <w:pPr>
        <w:pStyle w:val="Default"/>
        <w:spacing w:line="360" w:lineRule="auto"/>
        <w:jc w:val="both"/>
        <w:rPr>
          <w:bCs/>
          <w:lang w:val="en-US"/>
        </w:rPr>
      </w:pPr>
      <w:r w:rsidRPr="00566034">
        <w:rPr>
          <w:bCs/>
          <w:lang w:val="en-US"/>
        </w:rPr>
        <w:t xml:space="preserve">- </w:t>
      </w:r>
      <w:r>
        <w:rPr>
          <w:bCs/>
          <w:lang w:val="en-US"/>
        </w:rPr>
        <w:t xml:space="preserve">Colin Flint, </w:t>
      </w:r>
      <w:r w:rsidRPr="00566034">
        <w:rPr>
          <w:bCs/>
          <w:i/>
          <w:iCs/>
          <w:lang w:val="en-US"/>
        </w:rPr>
        <w:t>, Introduction to Geopolitics</w:t>
      </w:r>
      <w:r>
        <w:rPr>
          <w:bCs/>
          <w:lang w:val="en-US"/>
        </w:rPr>
        <w:t>, Routledge, London, 4</w:t>
      </w:r>
      <w:r w:rsidRPr="00566034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ed., 2021</w:t>
      </w:r>
    </w:p>
    <w:p w14:paraId="3D8C8FE2" w14:textId="5908024E" w:rsidR="00D5684E" w:rsidRDefault="00D5684E" w:rsidP="0042357B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42357B">
        <w:rPr>
          <w:bCs/>
        </w:rPr>
        <w:t xml:space="preserve">Tim </w:t>
      </w:r>
      <w:r>
        <w:rPr>
          <w:bCs/>
        </w:rPr>
        <w:t xml:space="preserve">Marshall, </w:t>
      </w:r>
      <w:r w:rsidRPr="00C208C2">
        <w:rPr>
          <w:bCs/>
          <w:i/>
          <w:iCs/>
        </w:rPr>
        <w:t>Prisioneiros da Geografia</w:t>
      </w:r>
      <w:r>
        <w:rPr>
          <w:bCs/>
        </w:rPr>
        <w:t>, Desassossego, Lisboa, 2017</w:t>
      </w:r>
    </w:p>
    <w:p w14:paraId="1538361B" w14:textId="77777777" w:rsidR="002B354F" w:rsidRDefault="00D5684E" w:rsidP="002B354F">
      <w:pPr>
        <w:pStyle w:val="Default"/>
        <w:spacing w:line="360" w:lineRule="auto"/>
        <w:jc w:val="both"/>
        <w:rPr>
          <w:bCs/>
        </w:rPr>
      </w:pPr>
      <w:r>
        <w:rPr>
          <w:bCs/>
        </w:rPr>
        <w:t>-</w:t>
      </w:r>
      <w:r w:rsidR="0042357B">
        <w:rPr>
          <w:bCs/>
        </w:rPr>
        <w:t xml:space="preserve"> </w:t>
      </w:r>
      <w:r w:rsidR="002B354F">
        <w:rPr>
          <w:bCs/>
        </w:rPr>
        <w:t>Henry Kissinger, A</w:t>
      </w:r>
      <w:r w:rsidR="002B354F" w:rsidRPr="00C208C2">
        <w:rPr>
          <w:bCs/>
          <w:i/>
          <w:iCs/>
        </w:rPr>
        <w:t xml:space="preserve"> Ordem Mundial. Reflexões sobre o Caráter das Nações e o Curso da História</w:t>
      </w:r>
      <w:r w:rsidR="002B354F">
        <w:rPr>
          <w:bCs/>
        </w:rPr>
        <w:t>, D. Quixote, Lisboa, 2014</w:t>
      </w:r>
    </w:p>
    <w:p w14:paraId="28805B1D" w14:textId="77777777" w:rsidR="002B354F" w:rsidRPr="004C7773" w:rsidRDefault="002B354F" w:rsidP="002B354F">
      <w:pPr>
        <w:pStyle w:val="Default"/>
        <w:spacing w:line="360" w:lineRule="auto"/>
        <w:jc w:val="both"/>
        <w:rPr>
          <w:bCs/>
          <w:lang w:val="en-US"/>
        </w:rPr>
      </w:pPr>
      <w:r>
        <w:rPr>
          <w:bCs/>
          <w:lang w:val="en-US"/>
        </w:rPr>
        <w:t>- Samir Puri</w:t>
      </w:r>
      <w:r w:rsidRPr="004C7773">
        <w:rPr>
          <w:bCs/>
          <w:i/>
          <w:iCs/>
          <w:lang w:val="en-US"/>
        </w:rPr>
        <w:t xml:space="preserve">, </w:t>
      </w:r>
      <w:proofErr w:type="spellStart"/>
      <w:r w:rsidRPr="004C7773">
        <w:rPr>
          <w:bCs/>
          <w:i/>
          <w:iCs/>
          <w:lang w:val="en-US"/>
        </w:rPr>
        <w:t>Westlessness</w:t>
      </w:r>
      <w:proofErr w:type="spellEnd"/>
      <w:r w:rsidRPr="004C7773">
        <w:rPr>
          <w:bCs/>
          <w:i/>
          <w:iCs/>
          <w:lang w:val="en-US"/>
        </w:rPr>
        <w:t>, The Great Global Rebalancing</w:t>
      </w:r>
      <w:r>
        <w:rPr>
          <w:bCs/>
          <w:lang w:val="en-US"/>
        </w:rPr>
        <w:t xml:space="preserve">, </w:t>
      </w:r>
      <w:r w:rsidRPr="004C7773">
        <w:rPr>
          <w:bCs/>
          <w:lang w:val="en-US"/>
        </w:rPr>
        <w:t>Hodder &amp; Stoughton</w:t>
      </w:r>
      <w:r>
        <w:rPr>
          <w:bCs/>
          <w:lang w:val="en-US"/>
        </w:rPr>
        <w:t>, 2024</w:t>
      </w:r>
    </w:p>
    <w:p w14:paraId="5F342EF1" w14:textId="77777777" w:rsidR="002B354F" w:rsidRDefault="002B354F" w:rsidP="002B354F">
      <w:pPr>
        <w:pStyle w:val="Default"/>
        <w:spacing w:line="360" w:lineRule="auto"/>
        <w:jc w:val="both"/>
        <w:rPr>
          <w:bCs/>
          <w:lang w:val="en-US"/>
        </w:rPr>
      </w:pPr>
      <w:r w:rsidRPr="00C208C2">
        <w:rPr>
          <w:bCs/>
          <w:lang w:val="en-US"/>
        </w:rPr>
        <w:t>- Parag Kha</w:t>
      </w:r>
      <w:r>
        <w:rPr>
          <w:bCs/>
          <w:lang w:val="en-US"/>
        </w:rPr>
        <w:t>n</w:t>
      </w:r>
      <w:r w:rsidRPr="00C208C2">
        <w:rPr>
          <w:bCs/>
          <w:lang w:val="en-US"/>
        </w:rPr>
        <w:t xml:space="preserve">na, </w:t>
      </w:r>
      <w:r w:rsidRPr="00C208C2">
        <w:rPr>
          <w:bCs/>
          <w:i/>
          <w:iCs/>
          <w:lang w:val="en-US"/>
        </w:rPr>
        <w:t>The Future is Asian. Global Order in the Twenty-First Century</w:t>
      </w:r>
      <w:r>
        <w:rPr>
          <w:bCs/>
          <w:lang w:val="en-US"/>
        </w:rPr>
        <w:t>, Weidenfeld &amp; Nicolson, London, 2019</w:t>
      </w:r>
    </w:p>
    <w:p w14:paraId="7AFBAA29" w14:textId="77777777" w:rsidR="00D35ADB" w:rsidRPr="00AF5FC3" w:rsidRDefault="00D35ADB" w:rsidP="00D35ADB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Fareed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Zakaria</w:t>
      </w:r>
      <w:proofErr w:type="spellEnd"/>
      <w:r>
        <w:rPr>
          <w:bCs/>
        </w:rPr>
        <w:t xml:space="preserve">, </w:t>
      </w:r>
      <w:r w:rsidRPr="0042357B">
        <w:rPr>
          <w:bCs/>
          <w:i/>
          <w:iCs/>
        </w:rPr>
        <w:t>Era de Revoluções. Progresso e retrocesso de 1600 até aos nossos dias</w:t>
      </w:r>
      <w:r>
        <w:rPr>
          <w:bCs/>
        </w:rPr>
        <w:t>, Gradiva, Lisboa, 2024</w:t>
      </w:r>
    </w:p>
    <w:p w14:paraId="6FF9B15C" w14:textId="05193A75" w:rsidR="002B354F" w:rsidRPr="00AF5FC3" w:rsidRDefault="002B354F" w:rsidP="002B354F">
      <w:pPr>
        <w:pStyle w:val="Default"/>
        <w:spacing w:line="360" w:lineRule="auto"/>
        <w:jc w:val="both"/>
        <w:rPr>
          <w:bCs/>
        </w:rPr>
      </w:pPr>
      <w:r w:rsidRPr="00AF5FC3">
        <w:rPr>
          <w:bCs/>
        </w:rPr>
        <w:t xml:space="preserve">- </w:t>
      </w:r>
      <w:proofErr w:type="spellStart"/>
      <w:r>
        <w:rPr>
          <w:bCs/>
        </w:rPr>
        <w:t>Rashid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Khalidi</w:t>
      </w:r>
      <w:proofErr w:type="spellEnd"/>
      <w:r>
        <w:rPr>
          <w:bCs/>
        </w:rPr>
        <w:t xml:space="preserve">, </w:t>
      </w:r>
      <w:proofErr w:type="spellStart"/>
      <w:r w:rsidRPr="002B354F">
        <w:rPr>
          <w:bCs/>
          <w:i/>
          <w:iCs/>
        </w:rPr>
        <w:t>The</w:t>
      </w:r>
      <w:proofErr w:type="spellEnd"/>
      <w:r w:rsidRPr="002B354F">
        <w:rPr>
          <w:bCs/>
          <w:i/>
          <w:iCs/>
        </w:rPr>
        <w:t xml:space="preserve"> </w:t>
      </w:r>
      <w:proofErr w:type="spellStart"/>
      <w:r w:rsidRPr="002B354F">
        <w:rPr>
          <w:bCs/>
          <w:i/>
          <w:iCs/>
        </w:rPr>
        <w:t>Hundred</w:t>
      </w:r>
      <w:proofErr w:type="spellEnd"/>
      <w:r w:rsidRPr="002B354F">
        <w:rPr>
          <w:bCs/>
          <w:i/>
          <w:iCs/>
        </w:rPr>
        <w:t xml:space="preserve"> </w:t>
      </w:r>
      <w:proofErr w:type="spellStart"/>
      <w:r w:rsidRPr="002B354F">
        <w:rPr>
          <w:bCs/>
          <w:i/>
          <w:iCs/>
        </w:rPr>
        <w:t>Years</w:t>
      </w:r>
      <w:proofErr w:type="spellEnd"/>
      <w:r w:rsidRPr="002B354F">
        <w:rPr>
          <w:bCs/>
          <w:i/>
          <w:iCs/>
        </w:rPr>
        <w:t xml:space="preserve">’ </w:t>
      </w:r>
      <w:proofErr w:type="spellStart"/>
      <w:r w:rsidRPr="002B354F">
        <w:rPr>
          <w:bCs/>
          <w:i/>
          <w:iCs/>
        </w:rPr>
        <w:t>War</w:t>
      </w:r>
      <w:proofErr w:type="spellEnd"/>
      <w:r w:rsidRPr="002B354F">
        <w:rPr>
          <w:bCs/>
          <w:i/>
          <w:iCs/>
        </w:rPr>
        <w:t xml:space="preserve"> </w:t>
      </w:r>
      <w:proofErr w:type="spellStart"/>
      <w:r w:rsidRPr="002B354F">
        <w:rPr>
          <w:bCs/>
          <w:i/>
          <w:iCs/>
        </w:rPr>
        <w:t>on</w:t>
      </w:r>
      <w:proofErr w:type="spellEnd"/>
      <w:r w:rsidRPr="002B354F">
        <w:rPr>
          <w:bCs/>
          <w:i/>
          <w:iCs/>
        </w:rPr>
        <w:t xml:space="preserve"> </w:t>
      </w:r>
      <w:proofErr w:type="spellStart"/>
      <w:r w:rsidRPr="002B354F">
        <w:rPr>
          <w:bCs/>
          <w:i/>
          <w:iCs/>
        </w:rPr>
        <w:t>Palestine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MetropolitanmBooks</w:t>
      </w:r>
      <w:proofErr w:type="spellEnd"/>
      <w:r>
        <w:rPr>
          <w:bCs/>
        </w:rPr>
        <w:t>, New York, 2022</w:t>
      </w:r>
    </w:p>
    <w:p w14:paraId="0E949963" w14:textId="6ABEFA72" w:rsidR="00AC7A6F" w:rsidRPr="00D5684E" w:rsidRDefault="00AC7A6F" w:rsidP="00D5684E">
      <w:pPr>
        <w:tabs>
          <w:tab w:val="num" w:pos="360"/>
        </w:tabs>
        <w:spacing w:line="276" w:lineRule="auto"/>
        <w:jc w:val="both"/>
        <w:rPr>
          <w:rFonts w:ascii="Calibri" w:hAnsi="Calibri"/>
        </w:rPr>
      </w:pPr>
    </w:p>
    <w:p w14:paraId="6D07388F" w14:textId="48A3E6A8" w:rsidR="005C33A2" w:rsidRPr="00050D2D" w:rsidRDefault="005C33A2" w:rsidP="00783D74">
      <w:pPr>
        <w:spacing w:line="276" w:lineRule="auto"/>
        <w:rPr>
          <w:rFonts w:asciiTheme="minorHAnsi" w:hAnsiTheme="minorHAnsi"/>
        </w:rPr>
      </w:pPr>
    </w:p>
    <w:p w14:paraId="7FCF06F7" w14:textId="77777777" w:rsidR="00F5238D" w:rsidRPr="00050D2D" w:rsidRDefault="00F5238D" w:rsidP="008D7B47">
      <w:pPr>
        <w:rPr>
          <w:rFonts w:asciiTheme="minorHAnsi" w:hAnsiTheme="minorHAnsi"/>
        </w:rPr>
      </w:pPr>
    </w:p>
    <w:p w14:paraId="0E98296F" w14:textId="77777777" w:rsidR="00ED63E3" w:rsidRDefault="00ED63E3" w:rsidP="008D7B47">
      <w:pPr>
        <w:rPr>
          <w:rFonts w:asciiTheme="minorHAnsi" w:hAnsiTheme="minorHAnsi"/>
        </w:rPr>
      </w:pPr>
    </w:p>
    <w:p w14:paraId="00CF17D6" w14:textId="77777777" w:rsidR="0042357B" w:rsidRPr="00050D2D" w:rsidRDefault="0042357B" w:rsidP="008D7B47">
      <w:pPr>
        <w:rPr>
          <w:rFonts w:asciiTheme="minorHAnsi" w:hAnsiTheme="minorHAnsi"/>
        </w:rPr>
      </w:pPr>
    </w:p>
    <w:p w14:paraId="2BE2DB99" w14:textId="77777777" w:rsidR="0042357B" w:rsidRDefault="0042357B" w:rsidP="008D7B47">
      <w:pPr>
        <w:rPr>
          <w:rFonts w:asciiTheme="minorHAnsi" w:hAnsiTheme="minorHAnsi"/>
          <w:b/>
          <w:sz w:val="28"/>
          <w:szCs w:val="28"/>
        </w:rPr>
      </w:pPr>
    </w:p>
    <w:p w14:paraId="12DBBA2E" w14:textId="76C9843C" w:rsidR="00F5238D" w:rsidRPr="00041A76" w:rsidRDefault="0042357B" w:rsidP="008D7B4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Aulas e </w:t>
      </w:r>
      <w:r w:rsidR="00F5238D" w:rsidRPr="00041A76">
        <w:rPr>
          <w:rFonts w:asciiTheme="minorHAnsi" w:hAnsiTheme="minorHAnsi"/>
          <w:b/>
          <w:sz w:val="28"/>
          <w:szCs w:val="28"/>
        </w:rPr>
        <w:t>AVALIAÇÃO</w:t>
      </w:r>
    </w:p>
    <w:p w14:paraId="1282295E" w14:textId="77777777" w:rsidR="001C0E97" w:rsidRPr="00041A76" w:rsidRDefault="001C0E97" w:rsidP="008D7B47">
      <w:pPr>
        <w:rPr>
          <w:rFonts w:asciiTheme="minorHAnsi" w:hAnsiTheme="minorHAnsi"/>
        </w:rPr>
      </w:pPr>
    </w:p>
    <w:p w14:paraId="19604385" w14:textId="77777777" w:rsidR="00DC6787" w:rsidRDefault="00DC6787" w:rsidP="00DC678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1580AA5" w14:textId="7076D1EC" w:rsidR="0042357B" w:rsidRDefault="00D5684E" w:rsidP="00DC678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5684E">
        <w:rPr>
          <w:rFonts w:asciiTheme="minorHAnsi" w:hAnsiTheme="minorHAnsi"/>
          <w:sz w:val="24"/>
          <w:szCs w:val="24"/>
        </w:rPr>
        <w:t>A unidade curricular</w:t>
      </w:r>
      <w:r w:rsidR="0042357B">
        <w:rPr>
          <w:rFonts w:asciiTheme="minorHAnsi" w:hAnsiTheme="minorHAnsi"/>
          <w:sz w:val="24"/>
          <w:szCs w:val="24"/>
        </w:rPr>
        <w:t xml:space="preserve"> de Geopolítica</w:t>
      </w:r>
      <w:r w:rsidRPr="00D5684E">
        <w:rPr>
          <w:rFonts w:asciiTheme="minorHAnsi" w:hAnsiTheme="minorHAnsi"/>
          <w:sz w:val="24"/>
          <w:szCs w:val="24"/>
        </w:rPr>
        <w:t xml:space="preserve"> funciona em regime de </w:t>
      </w:r>
      <w:r w:rsidRPr="0088255F">
        <w:rPr>
          <w:rFonts w:asciiTheme="minorHAnsi" w:hAnsiTheme="minorHAnsi"/>
          <w:b/>
          <w:bCs/>
          <w:sz w:val="24"/>
          <w:szCs w:val="24"/>
        </w:rPr>
        <w:t>aulas</w:t>
      </w:r>
      <w:r w:rsidRPr="00D5684E">
        <w:rPr>
          <w:rFonts w:asciiTheme="minorHAnsi" w:hAnsiTheme="minorHAnsi"/>
          <w:sz w:val="24"/>
          <w:szCs w:val="24"/>
        </w:rPr>
        <w:t xml:space="preserve"> teórico-práticas, desdobr</w:t>
      </w:r>
      <w:r w:rsidR="002B354F">
        <w:rPr>
          <w:rFonts w:asciiTheme="minorHAnsi" w:hAnsiTheme="minorHAnsi"/>
          <w:sz w:val="24"/>
          <w:szCs w:val="24"/>
        </w:rPr>
        <w:t>ando-se</w:t>
      </w:r>
      <w:r w:rsidRPr="00D5684E">
        <w:rPr>
          <w:rFonts w:asciiTheme="minorHAnsi" w:hAnsiTheme="minorHAnsi"/>
          <w:sz w:val="24"/>
          <w:szCs w:val="24"/>
        </w:rPr>
        <w:t xml:space="preserve"> em </w:t>
      </w:r>
      <w:r w:rsidRPr="0088255F">
        <w:rPr>
          <w:rFonts w:asciiTheme="minorHAnsi" w:hAnsiTheme="minorHAnsi"/>
          <w:b/>
          <w:bCs/>
          <w:sz w:val="24"/>
          <w:szCs w:val="24"/>
        </w:rPr>
        <w:t>aulas de exposição</w:t>
      </w:r>
      <w:r w:rsidRPr="00D5684E">
        <w:rPr>
          <w:rFonts w:asciiTheme="minorHAnsi" w:hAnsiTheme="minorHAnsi"/>
          <w:sz w:val="24"/>
          <w:szCs w:val="24"/>
        </w:rPr>
        <w:t xml:space="preserve"> de conceitos fundamentais e de enquadramento dos tópicos </w:t>
      </w:r>
      <w:r w:rsidR="0042357B">
        <w:rPr>
          <w:rFonts w:asciiTheme="minorHAnsi" w:hAnsiTheme="minorHAnsi"/>
          <w:sz w:val="24"/>
          <w:szCs w:val="24"/>
        </w:rPr>
        <w:t>do</w:t>
      </w:r>
      <w:r w:rsidRPr="00D5684E">
        <w:rPr>
          <w:rFonts w:asciiTheme="minorHAnsi" w:hAnsiTheme="minorHAnsi"/>
          <w:sz w:val="24"/>
          <w:szCs w:val="24"/>
        </w:rPr>
        <w:t xml:space="preserve"> programa</w:t>
      </w:r>
      <w:r w:rsidR="0042357B">
        <w:rPr>
          <w:rFonts w:asciiTheme="minorHAnsi" w:hAnsiTheme="minorHAnsi"/>
          <w:sz w:val="24"/>
          <w:szCs w:val="24"/>
        </w:rPr>
        <w:t xml:space="preserve"> –</w:t>
      </w:r>
      <w:r w:rsidRPr="00D5684E">
        <w:rPr>
          <w:rFonts w:asciiTheme="minorHAnsi" w:hAnsiTheme="minorHAnsi"/>
          <w:sz w:val="24"/>
          <w:szCs w:val="24"/>
        </w:rPr>
        <w:t xml:space="preserve"> a cargo do professor</w:t>
      </w:r>
      <w:r w:rsidR="0042357B">
        <w:rPr>
          <w:rFonts w:asciiTheme="minorHAnsi" w:hAnsiTheme="minorHAnsi"/>
          <w:sz w:val="24"/>
          <w:szCs w:val="24"/>
        </w:rPr>
        <w:t xml:space="preserve"> –</w:t>
      </w:r>
      <w:r w:rsidRPr="00D5684E">
        <w:rPr>
          <w:rFonts w:asciiTheme="minorHAnsi" w:hAnsiTheme="minorHAnsi"/>
          <w:sz w:val="24"/>
          <w:szCs w:val="24"/>
        </w:rPr>
        <w:t xml:space="preserve"> intercaladas com </w:t>
      </w:r>
      <w:r w:rsidRPr="0088255F">
        <w:rPr>
          <w:rFonts w:asciiTheme="minorHAnsi" w:hAnsiTheme="minorHAnsi"/>
          <w:b/>
          <w:bCs/>
          <w:sz w:val="24"/>
          <w:szCs w:val="24"/>
        </w:rPr>
        <w:t>sessões de debate</w:t>
      </w:r>
      <w:r w:rsidRPr="00D5684E">
        <w:rPr>
          <w:rFonts w:asciiTheme="minorHAnsi" w:hAnsiTheme="minorHAnsi"/>
          <w:sz w:val="24"/>
          <w:szCs w:val="24"/>
        </w:rPr>
        <w:t xml:space="preserve"> sobre </w:t>
      </w:r>
      <w:r w:rsidR="003D0579">
        <w:rPr>
          <w:rFonts w:asciiTheme="minorHAnsi" w:hAnsiTheme="minorHAnsi"/>
          <w:sz w:val="24"/>
          <w:szCs w:val="24"/>
        </w:rPr>
        <w:t>temas</w:t>
      </w:r>
      <w:r w:rsidRPr="00D5684E">
        <w:rPr>
          <w:rFonts w:asciiTheme="minorHAnsi" w:hAnsiTheme="minorHAnsi"/>
          <w:sz w:val="24"/>
          <w:szCs w:val="24"/>
        </w:rPr>
        <w:t xml:space="preserve"> contemporâneos,</w:t>
      </w:r>
      <w:r w:rsidR="0042357B">
        <w:rPr>
          <w:rFonts w:asciiTheme="minorHAnsi" w:hAnsiTheme="minorHAnsi"/>
          <w:sz w:val="24"/>
          <w:szCs w:val="24"/>
        </w:rPr>
        <w:t xml:space="preserve"> bem como</w:t>
      </w:r>
      <w:r w:rsidRPr="00D5684E">
        <w:rPr>
          <w:rFonts w:asciiTheme="minorHAnsi" w:hAnsiTheme="minorHAnsi"/>
          <w:sz w:val="24"/>
          <w:szCs w:val="24"/>
        </w:rPr>
        <w:t xml:space="preserve"> </w:t>
      </w:r>
      <w:r w:rsidRPr="0088255F">
        <w:rPr>
          <w:rFonts w:asciiTheme="minorHAnsi" w:hAnsiTheme="minorHAnsi"/>
          <w:b/>
          <w:bCs/>
          <w:sz w:val="24"/>
          <w:szCs w:val="24"/>
        </w:rPr>
        <w:t>apresentações</w:t>
      </w:r>
      <w:r w:rsidRPr="00D5684E">
        <w:rPr>
          <w:rFonts w:asciiTheme="minorHAnsi" w:hAnsiTheme="minorHAnsi"/>
          <w:sz w:val="24"/>
          <w:szCs w:val="24"/>
        </w:rPr>
        <w:t xml:space="preserve"> </w:t>
      </w:r>
      <w:r w:rsidR="005872A9" w:rsidRPr="00DC6787">
        <w:rPr>
          <w:rFonts w:asciiTheme="minorHAnsi" w:hAnsiTheme="minorHAnsi"/>
          <w:b/>
          <w:bCs/>
          <w:sz w:val="24"/>
          <w:szCs w:val="24"/>
        </w:rPr>
        <w:t>dos</w:t>
      </w:r>
      <w:r w:rsidRPr="00DC6787">
        <w:rPr>
          <w:rFonts w:asciiTheme="minorHAnsi" w:hAnsiTheme="minorHAnsi"/>
          <w:b/>
          <w:bCs/>
          <w:sz w:val="24"/>
          <w:szCs w:val="24"/>
        </w:rPr>
        <w:t xml:space="preserve"> alunos.</w:t>
      </w:r>
      <w:r w:rsidRPr="00D5684E">
        <w:rPr>
          <w:rFonts w:asciiTheme="minorHAnsi" w:hAnsiTheme="minorHAnsi"/>
          <w:sz w:val="24"/>
          <w:szCs w:val="24"/>
        </w:rPr>
        <w:t xml:space="preserve"> </w:t>
      </w:r>
    </w:p>
    <w:p w14:paraId="09E0E7FD" w14:textId="77777777" w:rsidR="0042357B" w:rsidRDefault="0042357B" w:rsidP="00DC678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12B470F9" w14:textId="7877DE9B" w:rsidR="00611100" w:rsidRDefault="00DC6787" w:rsidP="00DC678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D5684E" w:rsidRPr="00D5684E">
        <w:rPr>
          <w:rFonts w:asciiTheme="minorHAnsi" w:hAnsiTheme="minorHAnsi"/>
          <w:sz w:val="24"/>
          <w:szCs w:val="24"/>
        </w:rPr>
        <w:t xml:space="preserve"> </w:t>
      </w:r>
      <w:r w:rsidRPr="00DC6787">
        <w:rPr>
          <w:rFonts w:asciiTheme="minorHAnsi" w:hAnsiTheme="minorHAnsi"/>
          <w:b/>
          <w:bCs/>
          <w:sz w:val="28"/>
          <w:szCs w:val="28"/>
        </w:rPr>
        <w:t>É</w:t>
      </w:r>
      <w:r w:rsidR="00D5684E" w:rsidRPr="00DC6787">
        <w:rPr>
          <w:rFonts w:asciiTheme="minorHAnsi" w:hAnsiTheme="minorHAnsi"/>
          <w:b/>
          <w:bCs/>
          <w:sz w:val="28"/>
          <w:szCs w:val="28"/>
        </w:rPr>
        <w:t>poca normal</w:t>
      </w:r>
      <w:r w:rsidR="00D5684E" w:rsidRPr="00D5684E">
        <w:rPr>
          <w:rFonts w:asciiTheme="minorHAnsi" w:hAnsiTheme="minorHAnsi"/>
          <w:sz w:val="24"/>
          <w:szCs w:val="24"/>
        </w:rPr>
        <w:t xml:space="preserve"> funciona em sistema de </w:t>
      </w:r>
      <w:r w:rsidR="00D5684E" w:rsidRPr="002B354F">
        <w:rPr>
          <w:rFonts w:asciiTheme="minorHAnsi" w:hAnsiTheme="minorHAnsi"/>
          <w:b/>
          <w:bCs/>
          <w:sz w:val="24"/>
          <w:szCs w:val="24"/>
        </w:rPr>
        <w:t>avaliação contínua</w:t>
      </w:r>
      <w:r w:rsidR="00D5684E" w:rsidRPr="00D5684E">
        <w:rPr>
          <w:rFonts w:asciiTheme="minorHAnsi" w:hAnsiTheme="minorHAnsi"/>
          <w:sz w:val="24"/>
          <w:szCs w:val="24"/>
        </w:rPr>
        <w:t xml:space="preserve">, </w:t>
      </w:r>
      <w:r w:rsidR="0042357B">
        <w:rPr>
          <w:rFonts w:asciiTheme="minorHAnsi" w:hAnsiTheme="minorHAnsi"/>
          <w:sz w:val="24"/>
          <w:szCs w:val="24"/>
        </w:rPr>
        <w:t>constituído pela realização de um</w:t>
      </w:r>
      <w:r w:rsidR="00D5684E" w:rsidRPr="00D5684E">
        <w:rPr>
          <w:rFonts w:asciiTheme="minorHAnsi" w:hAnsiTheme="minorHAnsi"/>
          <w:sz w:val="24"/>
          <w:szCs w:val="24"/>
        </w:rPr>
        <w:t xml:space="preserve"> </w:t>
      </w:r>
      <w:r w:rsidR="00D5684E" w:rsidRPr="002B354F">
        <w:rPr>
          <w:rFonts w:asciiTheme="minorHAnsi" w:hAnsiTheme="minorHAnsi"/>
          <w:b/>
          <w:bCs/>
          <w:sz w:val="24"/>
          <w:szCs w:val="24"/>
        </w:rPr>
        <w:t>teste escrito</w:t>
      </w:r>
      <w:r w:rsidR="00D5684E" w:rsidRPr="00D5684E">
        <w:rPr>
          <w:rFonts w:asciiTheme="minorHAnsi" w:hAnsiTheme="minorHAnsi"/>
          <w:sz w:val="24"/>
          <w:szCs w:val="24"/>
        </w:rPr>
        <w:t xml:space="preserve"> </w:t>
      </w:r>
      <w:r w:rsidR="00804A01">
        <w:rPr>
          <w:rFonts w:asciiTheme="minorHAnsi" w:hAnsiTheme="minorHAnsi"/>
          <w:sz w:val="24"/>
          <w:szCs w:val="24"/>
        </w:rPr>
        <w:t>durante o</w:t>
      </w:r>
      <w:r w:rsidR="00D5684E" w:rsidRPr="00D5684E">
        <w:rPr>
          <w:rFonts w:asciiTheme="minorHAnsi" w:hAnsiTheme="minorHAnsi"/>
          <w:sz w:val="24"/>
          <w:szCs w:val="24"/>
        </w:rPr>
        <w:t xml:space="preserve"> semestre (50%), </w:t>
      </w:r>
      <w:r w:rsidR="0042357B">
        <w:rPr>
          <w:rFonts w:asciiTheme="minorHAnsi" w:hAnsiTheme="minorHAnsi"/>
          <w:sz w:val="24"/>
          <w:szCs w:val="24"/>
        </w:rPr>
        <w:t>por</w:t>
      </w:r>
      <w:r w:rsidR="00D5684E" w:rsidRPr="00D5684E">
        <w:rPr>
          <w:rFonts w:asciiTheme="minorHAnsi" w:hAnsiTheme="minorHAnsi"/>
          <w:sz w:val="24"/>
          <w:szCs w:val="24"/>
        </w:rPr>
        <w:t xml:space="preserve"> um </w:t>
      </w:r>
      <w:r w:rsidR="00D5684E" w:rsidRPr="002B354F">
        <w:rPr>
          <w:rFonts w:asciiTheme="minorHAnsi" w:hAnsiTheme="minorHAnsi"/>
          <w:b/>
          <w:bCs/>
          <w:sz w:val="24"/>
          <w:szCs w:val="24"/>
        </w:rPr>
        <w:t>trabalho de investigação</w:t>
      </w:r>
      <w:r w:rsidR="00D5684E" w:rsidRPr="00D5684E">
        <w:rPr>
          <w:rFonts w:asciiTheme="minorHAnsi" w:hAnsiTheme="minorHAnsi"/>
          <w:sz w:val="24"/>
          <w:szCs w:val="24"/>
        </w:rPr>
        <w:t xml:space="preserve"> sobre tópico </w:t>
      </w:r>
      <w:r w:rsidR="00804A01" w:rsidRPr="00D5684E">
        <w:rPr>
          <w:rFonts w:asciiTheme="minorHAnsi" w:hAnsiTheme="minorHAnsi"/>
          <w:sz w:val="24"/>
          <w:szCs w:val="24"/>
        </w:rPr>
        <w:t>acordado</w:t>
      </w:r>
      <w:r w:rsidR="00D5684E" w:rsidRPr="00D5684E">
        <w:rPr>
          <w:rFonts w:asciiTheme="minorHAnsi" w:hAnsiTheme="minorHAnsi"/>
          <w:sz w:val="24"/>
          <w:szCs w:val="24"/>
        </w:rPr>
        <w:t xml:space="preserve"> (</w:t>
      </w:r>
      <w:r w:rsidR="0042357B">
        <w:rPr>
          <w:rFonts w:asciiTheme="minorHAnsi" w:hAnsiTheme="minorHAnsi"/>
          <w:sz w:val="24"/>
          <w:szCs w:val="24"/>
        </w:rPr>
        <w:t>3</w:t>
      </w:r>
      <w:r w:rsidR="00D5684E" w:rsidRPr="00D5684E">
        <w:rPr>
          <w:rFonts w:asciiTheme="minorHAnsi" w:hAnsiTheme="minorHAnsi"/>
          <w:sz w:val="24"/>
          <w:szCs w:val="24"/>
        </w:rPr>
        <w:t xml:space="preserve">0%) e </w:t>
      </w:r>
      <w:r w:rsidR="0042357B">
        <w:rPr>
          <w:rFonts w:asciiTheme="minorHAnsi" w:hAnsiTheme="minorHAnsi"/>
          <w:sz w:val="24"/>
          <w:szCs w:val="24"/>
        </w:rPr>
        <w:t xml:space="preserve">pela </w:t>
      </w:r>
      <w:r w:rsidR="00D5684E" w:rsidRPr="002B354F">
        <w:rPr>
          <w:rFonts w:asciiTheme="minorHAnsi" w:hAnsiTheme="minorHAnsi"/>
          <w:b/>
          <w:bCs/>
          <w:sz w:val="24"/>
          <w:szCs w:val="24"/>
        </w:rPr>
        <w:t>participa</w:t>
      </w:r>
      <w:r w:rsidR="0042357B" w:rsidRPr="002B354F">
        <w:rPr>
          <w:rFonts w:asciiTheme="minorHAnsi" w:hAnsiTheme="minorHAnsi"/>
          <w:b/>
          <w:bCs/>
          <w:sz w:val="24"/>
          <w:szCs w:val="24"/>
        </w:rPr>
        <w:t>ção</w:t>
      </w:r>
      <w:r w:rsidR="002B354F" w:rsidRPr="002B354F">
        <w:rPr>
          <w:rFonts w:asciiTheme="minorHAnsi" w:hAnsiTheme="minorHAnsi"/>
          <w:b/>
          <w:bCs/>
          <w:sz w:val="24"/>
          <w:szCs w:val="24"/>
        </w:rPr>
        <w:t xml:space="preserve"> ativa</w:t>
      </w:r>
      <w:r w:rsidR="00D5684E" w:rsidRPr="00D5684E">
        <w:rPr>
          <w:rFonts w:asciiTheme="minorHAnsi" w:hAnsiTheme="minorHAnsi"/>
          <w:sz w:val="24"/>
          <w:szCs w:val="24"/>
        </w:rPr>
        <w:t xml:space="preserve"> nas aulas (</w:t>
      </w:r>
      <w:r w:rsidR="0042357B">
        <w:rPr>
          <w:rFonts w:asciiTheme="minorHAnsi" w:hAnsiTheme="minorHAnsi"/>
          <w:sz w:val="24"/>
          <w:szCs w:val="24"/>
        </w:rPr>
        <w:t>2</w:t>
      </w:r>
      <w:r w:rsidR="00D5684E" w:rsidRPr="00D5684E">
        <w:rPr>
          <w:rFonts w:asciiTheme="minorHAnsi" w:hAnsiTheme="minorHAnsi"/>
          <w:sz w:val="24"/>
          <w:szCs w:val="24"/>
        </w:rPr>
        <w:t>0%).</w:t>
      </w:r>
      <w:r w:rsidR="0035451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</w:t>
      </w:r>
      <w:r w:rsidR="002B354F">
        <w:rPr>
          <w:rFonts w:asciiTheme="minorHAnsi" w:hAnsiTheme="minorHAnsi"/>
          <w:sz w:val="24"/>
          <w:szCs w:val="24"/>
        </w:rPr>
        <w:t xml:space="preserve"> alunos terão </w:t>
      </w:r>
      <w:r>
        <w:rPr>
          <w:rFonts w:asciiTheme="minorHAnsi" w:hAnsiTheme="minorHAnsi"/>
          <w:sz w:val="24"/>
          <w:szCs w:val="24"/>
        </w:rPr>
        <w:t xml:space="preserve">também </w:t>
      </w:r>
      <w:r w:rsidR="002B354F">
        <w:rPr>
          <w:rFonts w:asciiTheme="minorHAnsi" w:hAnsiTheme="minorHAnsi"/>
          <w:sz w:val="24"/>
          <w:szCs w:val="24"/>
        </w:rPr>
        <w:t xml:space="preserve">de observar </w:t>
      </w:r>
      <w:r>
        <w:rPr>
          <w:rFonts w:asciiTheme="minorHAnsi" w:hAnsiTheme="minorHAnsi"/>
          <w:sz w:val="24"/>
          <w:szCs w:val="24"/>
        </w:rPr>
        <w:t>um</w:t>
      </w:r>
      <w:r w:rsidR="002B354F">
        <w:rPr>
          <w:rFonts w:asciiTheme="minorHAnsi" w:hAnsiTheme="minorHAnsi"/>
          <w:sz w:val="24"/>
          <w:szCs w:val="24"/>
        </w:rPr>
        <w:t xml:space="preserve"> </w:t>
      </w:r>
      <w:r w:rsidRPr="00DC6787">
        <w:rPr>
          <w:rFonts w:asciiTheme="minorHAnsi" w:hAnsiTheme="minorHAnsi"/>
          <w:b/>
          <w:bCs/>
          <w:sz w:val="24"/>
          <w:szCs w:val="24"/>
        </w:rPr>
        <w:t>máximo</w:t>
      </w:r>
      <w:r w:rsidR="002B354F" w:rsidRPr="00DC6787">
        <w:rPr>
          <w:rFonts w:asciiTheme="minorHAnsi" w:hAnsiTheme="minorHAnsi"/>
          <w:b/>
          <w:bCs/>
          <w:sz w:val="24"/>
          <w:szCs w:val="24"/>
        </w:rPr>
        <w:t xml:space="preserve"> de</w:t>
      </w:r>
      <w:r w:rsidR="0035451D" w:rsidRPr="00DC678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C6787">
        <w:rPr>
          <w:rFonts w:asciiTheme="minorHAnsi" w:hAnsiTheme="minorHAnsi"/>
          <w:b/>
          <w:bCs/>
          <w:sz w:val="24"/>
          <w:szCs w:val="24"/>
        </w:rPr>
        <w:t>6</w:t>
      </w:r>
      <w:r w:rsidR="0035451D" w:rsidRPr="00DC678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B354F" w:rsidRPr="00DC6787">
        <w:rPr>
          <w:rFonts w:asciiTheme="minorHAnsi" w:hAnsiTheme="minorHAnsi"/>
          <w:b/>
          <w:bCs/>
          <w:sz w:val="24"/>
          <w:szCs w:val="24"/>
        </w:rPr>
        <w:t>faltas</w:t>
      </w:r>
      <w:r>
        <w:rPr>
          <w:rFonts w:asciiTheme="minorHAnsi" w:hAnsiTheme="minorHAnsi"/>
          <w:sz w:val="24"/>
          <w:szCs w:val="24"/>
        </w:rPr>
        <w:t xml:space="preserve"> a aulas</w:t>
      </w:r>
      <w:r w:rsidR="002B354F">
        <w:rPr>
          <w:rFonts w:asciiTheme="minorHAnsi" w:hAnsiTheme="minorHAnsi"/>
          <w:sz w:val="24"/>
          <w:szCs w:val="24"/>
        </w:rPr>
        <w:t xml:space="preserve"> – por qualquer motivo</w:t>
      </w:r>
      <w:r w:rsidR="0035451D">
        <w:rPr>
          <w:rFonts w:asciiTheme="minorHAnsi" w:hAnsiTheme="minorHAnsi"/>
          <w:sz w:val="24"/>
          <w:szCs w:val="24"/>
        </w:rPr>
        <w:t>.</w:t>
      </w:r>
    </w:p>
    <w:p w14:paraId="1FEA7A64" w14:textId="77777777" w:rsidR="00804A01" w:rsidRDefault="00804A01" w:rsidP="00DC678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86CFE0C" w14:textId="3D288057" w:rsidR="00804A01" w:rsidRDefault="00804A01" w:rsidP="00DC678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Nota: não há exame no período da chamada época normal (Dezembro).</w:t>
      </w:r>
    </w:p>
    <w:p w14:paraId="7104227D" w14:textId="77777777" w:rsidR="0035451D" w:rsidRDefault="0035451D" w:rsidP="00DC678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90F4257" w14:textId="7DABB97D" w:rsidR="0042357B" w:rsidRPr="00D5684E" w:rsidRDefault="0088255F" w:rsidP="00DC678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</w:t>
      </w:r>
      <w:r w:rsidRPr="0088255F">
        <w:rPr>
          <w:rFonts w:asciiTheme="minorHAnsi" w:hAnsiTheme="minorHAnsi"/>
          <w:b/>
          <w:bCs/>
          <w:sz w:val="24"/>
          <w:szCs w:val="24"/>
        </w:rPr>
        <w:t>época de recurso</w:t>
      </w:r>
      <w:r>
        <w:rPr>
          <w:rFonts w:asciiTheme="minorHAnsi" w:hAnsiTheme="minorHAnsi"/>
          <w:sz w:val="24"/>
          <w:szCs w:val="24"/>
        </w:rPr>
        <w:t xml:space="preserve"> consiste na realização de um exame escrito.</w:t>
      </w:r>
    </w:p>
    <w:sectPr w:rsidR="0042357B" w:rsidRPr="00D568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4EFA20D0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  <w:lang w:val="pt-PT"/>
      </w:rPr>
    </w:lvl>
  </w:abstractNum>
  <w:abstractNum w:abstractNumId="2" w15:restartNumberingAfterBreak="0">
    <w:nsid w:val="38171C7C"/>
    <w:multiLevelType w:val="multilevel"/>
    <w:tmpl w:val="8F5C58DE"/>
    <w:lvl w:ilvl="0">
      <w:numFmt w:val="bullet"/>
      <w:lvlText w:val="-"/>
      <w:lvlJc w:val="left"/>
      <w:pPr>
        <w:tabs>
          <w:tab w:val="num" w:pos="2323"/>
        </w:tabs>
        <w:ind w:left="232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2878"/>
        </w:tabs>
        <w:ind w:left="2878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Franklin Gothic Demi" w:hint="default"/>
      </w:rPr>
    </w:lvl>
    <w:lvl w:ilvl="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Franklin Gothic Demi" w:hint="default"/>
      </w:rPr>
    </w:lvl>
    <w:lvl w:ilvl="8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num w:numId="1" w16cid:durableId="1836335096">
    <w:abstractNumId w:val="0"/>
  </w:num>
  <w:num w:numId="2" w16cid:durableId="1541161215">
    <w:abstractNumId w:val="2"/>
  </w:num>
  <w:num w:numId="3" w16cid:durableId="6403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BC"/>
    <w:rsid w:val="000119A9"/>
    <w:rsid w:val="0002603D"/>
    <w:rsid w:val="000330A0"/>
    <w:rsid w:val="00041A76"/>
    <w:rsid w:val="000443A2"/>
    <w:rsid w:val="000466AD"/>
    <w:rsid w:val="00050D2D"/>
    <w:rsid w:val="00084391"/>
    <w:rsid w:val="000968A6"/>
    <w:rsid w:val="00097F9D"/>
    <w:rsid w:val="000A043A"/>
    <w:rsid w:val="000B3041"/>
    <w:rsid w:val="000B36A3"/>
    <w:rsid w:val="000B64AD"/>
    <w:rsid w:val="000C1F70"/>
    <w:rsid w:val="000D30AB"/>
    <w:rsid w:val="000F6F34"/>
    <w:rsid w:val="00133732"/>
    <w:rsid w:val="00163320"/>
    <w:rsid w:val="001711AD"/>
    <w:rsid w:val="00180124"/>
    <w:rsid w:val="001C0E97"/>
    <w:rsid w:val="001C5A41"/>
    <w:rsid w:val="0027226B"/>
    <w:rsid w:val="002A3CB9"/>
    <w:rsid w:val="002A67DF"/>
    <w:rsid w:val="002B354F"/>
    <w:rsid w:val="002E320B"/>
    <w:rsid w:val="002F3075"/>
    <w:rsid w:val="002F5FFB"/>
    <w:rsid w:val="003138B4"/>
    <w:rsid w:val="00320F91"/>
    <w:rsid w:val="00324688"/>
    <w:rsid w:val="003326F7"/>
    <w:rsid w:val="0034397B"/>
    <w:rsid w:val="0035451D"/>
    <w:rsid w:val="00360B83"/>
    <w:rsid w:val="00367EA6"/>
    <w:rsid w:val="003B6436"/>
    <w:rsid w:val="003D0579"/>
    <w:rsid w:val="003D13D2"/>
    <w:rsid w:val="003F3E2B"/>
    <w:rsid w:val="00407DA3"/>
    <w:rsid w:val="004124D5"/>
    <w:rsid w:val="0042357B"/>
    <w:rsid w:val="00437F9D"/>
    <w:rsid w:val="00442DA4"/>
    <w:rsid w:val="0045608C"/>
    <w:rsid w:val="00470C02"/>
    <w:rsid w:val="0047382B"/>
    <w:rsid w:val="004B0E8B"/>
    <w:rsid w:val="004C01CC"/>
    <w:rsid w:val="004D7816"/>
    <w:rsid w:val="004F44C7"/>
    <w:rsid w:val="005275D9"/>
    <w:rsid w:val="005430BC"/>
    <w:rsid w:val="005872A9"/>
    <w:rsid w:val="005B4A66"/>
    <w:rsid w:val="005C33A2"/>
    <w:rsid w:val="005D0D59"/>
    <w:rsid w:val="005F3AE9"/>
    <w:rsid w:val="00611100"/>
    <w:rsid w:val="00684ED2"/>
    <w:rsid w:val="00697FD3"/>
    <w:rsid w:val="006A3298"/>
    <w:rsid w:val="006C1F84"/>
    <w:rsid w:val="00711BB3"/>
    <w:rsid w:val="00725317"/>
    <w:rsid w:val="0073046C"/>
    <w:rsid w:val="00734E59"/>
    <w:rsid w:val="00773183"/>
    <w:rsid w:val="00783746"/>
    <w:rsid w:val="00783D74"/>
    <w:rsid w:val="007B64BE"/>
    <w:rsid w:val="007F7110"/>
    <w:rsid w:val="007F758E"/>
    <w:rsid w:val="00802CB8"/>
    <w:rsid w:val="00804A01"/>
    <w:rsid w:val="00831089"/>
    <w:rsid w:val="00836A11"/>
    <w:rsid w:val="0085279C"/>
    <w:rsid w:val="00853691"/>
    <w:rsid w:val="00854E70"/>
    <w:rsid w:val="00857D5A"/>
    <w:rsid w:val="00862EE5"/>
    <w:rsid w:val="0088255F"/>
    <w:rsid w:val="008909A9"/>
    <w:rsid w:val="008D7B47"/>
    <w:rsid w:val="008E5B1E"/>
    <w:rsid w:val="008E7C76"/>
    <w:rsid w:val="008F6DAD"/>
    <w:rsid w:val="00923E14"/>
    <w:rsid w:val="009309DB"/>
    <w:rsid w:val="00967B1D"/>
    <w:rsid w:val="00967B66"/>
    <w:rsid w:val="00972954"/>
    <w:rsid w:val="009A4469"/>
    <w:rsid w:val="009E444B"/>
    <w:rsid w:val="009F3B40"/>
    <w:rsid w:val="009F5B95"/>
    <w:rsid w:val="00A0161D"/>
    <w:rsid w:val="00A06F00"/>
    <w:rsid w:val="00A74CC8"/>
    <w:rsid w:val="00A83B3D"/>
    <w:rsid w:val="00AA5F42"/>
    <w:rsid w:val="00AB3D98"/>
    <w:rsid w:val="00AC293E"/>
    <w:rsid w:val="00AC7A6F"/>
    <w:rsid w:val="00B160C1"/>
    <w:rsid w:val="00B319B7"/>
    <w:rsid w:val="00B905A9"/>
    <w:rsid w:val="00BA2C39"/>
    <w:rsid w:val="00BC24E5"/>
    <w:rsid w:val="00C237CE"/>
    <w:rsid w:val="00C30178"/>
    <w:rsid w:val="00C42C9D"/>
    <w:rsid w:val="00C5192C"/>
    <w:rsid w:val="00CA3629"/>
    <w:rsid w:val="00CE584C"/>
    <w:rsid w:val="00D32121"/>
    <w:rsid w:val="00D35ADB"/>
    <w:rsid w:val="00D5684E"/>
    <w:rsid w:val="00D87064"/>
    <w:rsid w:val="00D87E00"/>
    <w:rsid w:val="00DA542E"/>
    <w:rsid w:val="00DC6787"/>
    <w:rsid w:val="00DF19B4"/>
    <w:rsid w:val="00E23262"/>
    <w:rsid w:val="00E31615"/>
    <w:rsid w:val="00E358E1"/>
    <w:rsid w:val="00E36741"/>
    <w:rsid w:val="00E41992"/>
    <w:rsid w:val="00E45238"/>
    <w:rsid w:val="00E55145"/>
    <w:rsid w:val="00E7520A"/>
    <w:rsid w:val="00E75921"/>
    <w:rsid w:val="00E93C16"/>
    <w:rsid w:val="00EA1985"/>
    <w:rsid w:val="00EC3CC1"/>
    <w:rsid w:val="00ED3FD5"/>
    <w:rsid w:val="00ED63E3"/>
    <w:rsid w:val="00F06594"/>
    <w:rsid w:val="00F5238D"/>
    <w:rsid w:val="00F62FCF"/>
    <w:rsid w:val="00F929E4"/>
    <w:rsid w:val="00F94F73"/>
    <w:rsid w:val="00FA74B8"/>
    <w:rsid w:val="00FC6A05"/>
    <w:rsid w:val="00FE0629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605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6741"/>
    <w:rPr>
      <w:lang w:eastAsia="en-US"/>
    </w:rPr>
  </w:style>
  <w:style w:type="paragraph" w:styleId="Ttulo1">
    <w:name w:val="heading 1"/>
    <w:basedOn w:val="Normal"/>
    <w:next w:val="Normal"/>
    <w:qFormat/>
    <w:rsid w:val="00084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36741"/>
    <w:pPr>
      <w:keepNext/>
      <w:jc w:val="center"/>
      <w:outlineLvl w:val="1"/>
    </w:pPr>
    <w:rPr>
      <w:rFonts w:eastAsia="Arial Unicode MS"/>
      <w:b/>
      <w:bCs/>
    </w:rPr>
  </w:style>
  <w:style w:type="paragraph" w:styleId="Ttulo4">
    <w:name w:val="heading 4"/>
    <w:basedOn w:val="Normal"/>
    <w:next w:val="Normal"/>
    <w:qFormat/>
    <w:rsid w:val="00E367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E36741"/>
    <w:pPr>
      <w:spacing w:line="360" w:lineRule="auto"/>
      <w:ind w:firstLine="720"/>
      <w:jc w:val="both"/>
    </w:pPr>
    <w:rPr>
      <w:rFonts w:ascii="Arial" w:hAnsi="Arial"/>
      <w:sz w:val="26"/>
    </w:rPr>
  </w:style>
  <w:style w:type="paragraph" w:styleId="Corpodetexto">
    <w:name w:val="Body Text"/>
    <w:basedOn w:val="Normal"/>
    <w:rsid w:val="00D87064"/>
    <w:pPr>
      <w:spacing w:after="12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F5B9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5B9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56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ISEG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agsoares</dc:creator>
  <cp:lastModifiedBy>António Goucha Soares</cp:lastModifiedBy>
  <cp:revision>6</cp:revision>
  <cp:lastPrinted>2014-02-18T17:01:00Z</cp:lastPrinted>
  <dcterms:created xsi:type="dcterms:W3CDTF">2025-07-21T13:46:00Z</dcterms:created>
  <dcterms:modified xsi:type="dcterms:W3CDTF">2025-08-27T15:37:00Z</dcterms:modified>
</cp:coreProperties>
</file>